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0B82" w:rsidRPr="00CF0B82" w:rsidRDefault="00CF0B82" w:rsidP="00937F72">
      <w:pPr>
        <w:ind w:right="142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CF0B82">
        <w:rPr>
          <w:rFonts w:ascii="Times New Roman" w:hAnsi="Times New Roman" w:cs="Times New Roman"/>
          <w:sz w:val="24"/>
          <w:szCs w:val="24"/>
        </w:rPr>
        <w:t xml:space="preserve">Приложение </w:t>
      </w:r>
    </w:p>
    <w:p w:rsidR="00CF0B82" w:rsidRPr="00CF0B82" w:rsidRDefault="00CF0B82" w:rsidP="00937F72">
      <w:pPr>
        <w:ind w:right="142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CF0B82">
        <w:rPr>
          <w:rFonts w:ascii="Times New Roman" w:hAnsi="Times New Roman" w:cs="Times New Roman"/>
          <w:sz w:val="24"/>
          <w:szCs w:val="24"/>
        </w:rPr>
        <w:t xml:space="preserve">к распоряжению администрации </w:t>
      </w:r>
    </w:p>
    <w:p w:rsidR="00CF0B82" w:rsidRPr="00CF0B82" w:rsidRDefault="00CF0B82" w:rsidP="00937F72">
      <w:pPr>
        <w:ind w:right="142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CF0B82">
        <w:rPr>
          <w:rFonts w:ascii="Times New Roman" w:hAnsi="Times New Roman" w:cs="Times New Roman"/>
          <w:sz w:val="24"/>
          <w:szCs w:val="24"/>
        </w:rPr>
        <w:t xml:space="preserve">МО «Шенкурский муниципальный район» </w:t>
      </w:r>
    </w:p>
    <w:p w:rsidR="00CF0B82" w:rsidRPr="00CF0B82" w:rsidRDefault="00CF0B82" w:rsidP="00937F72">
      <w:pPr>
        <w:ind w:right="142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CF0B82">
        <w:rPr>
          <w:rFonts w:ascii="Times New Roman" w:hAnsi="Times New Roman" w:cs="Times New Roman"/>
          <w:sz w:val="24"/>
          <w:szCs w:val="24"/>
        </w:rPr>
        <w:t>Архангельской области</w:t>
      </w:r>
    </w:p>
    <w:p w:rsidR="00457F63" w:rsidRPr="00CF0B82" w:rsidRDefault="00CF0B82" w:rsidP="00937F72">
      <w:pPr>
        <w:ind w:right="142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CF0B82">
        <w:rPr>
          <w:rFonts w:ascii="Times New Roman" w:hAnsi="Times New Roman" w:cs="Times New Roman"/>
          <w:sz w:val="24"/>
          <w:szCs w:val="24"/>
        </w:rPr>
        <w:t>от «</w:t>
      </w:r>
      <w:r w:rsidR="00937F72">
        <w:rPr>
          <w:rFonts w:ascii="Times New Roman" w:hAnsi="Times New Roman" w:cs="Times New Roman"/>
          <w:sz w:val="24"/>
          <w:szCs w:val="24"/>
        </w:rPr>
        <w:t>19»</w:t>
      </w:r>
      <w:r w:rsidRPr="00CF0B82">
        <w:rPr>
          <w:rFonts w:ascii="Times New Roman" w:hAnsi="Times New Roman" w:cs="Times New Roman"/>
          <w:sz w:val="24"/>
          <w:szCs w:val="24"/>
        </w:rPr>
        <w:t xml:space="preserve"> октября 2020г. №</w:t>
      </w:r>
      <w:r w:rsidR="00937F72">
        <w:rPr>
          <w:rFonts w:ascii="Times New Roman" w:hAnsi="Times New Roman" w:cs="Times New Roman"/>
          <w:sz w:val="24"/>
          <w:szCs w:val="24"/>
        </w:rPr>
        <w:t xml:space="preserve"> 677</w:t>
      </w:r>
      <w:r w:rsidRPr="00CF0B82">
        <w:rPr>
          <w:rFonts w:ascii="Times New Roman" w:hAnsi="Times New Roman" w:cs="Times New Roman"/>
          <w:sz w:val="24"/>
          <w:szCs w:val="24"/>
        </w:rPr>
        <w:t xml:space="preserve"> р </w:t>
      </w:r>
    </w:p>
    <w:p w:rsidR="00CF0B82" w:rsidRDefault="00CF0B82"/>
    <w:tbl>
      <w:tblPr>
        <w:tblW w:w="25741" w:type="dxa"/>
        <w:tblInd w:w="95" w:type="dxa"/>
        <w:tblLayout w:type="fixed"/>
        <w:tblLook w:val="04A0"/>
      </w:tblPr>
      <w:tblGrid>
        <w:gridCol w:w="3699"/>
        <w:gridCol w:w="1134"/>
        <w:gridCol w:w="1134"/>
        <w:gridCol w:w="992"/>
        <w:gridCol w:w="992"/>
        <w:gridCol w:w="1418"/>
        <w:gridCol w:w="1134"/>
        <w:gridCol w:w="1417"/>
        <w:gridCol w:w="1134"/>
        <w:gridCol w:w="1276"/>
        <w:gridCol w:w="851"/>
        <w:gridCol w:w="960"/>
        <w:gridCol w:w="960"/>
        <w:gridCol w:w="960"/>
        <w:gridCol w:w="960"/>
        <w:gridCol w:w="960"/>
        <w:gridCol w:w="960"/>
        <w:gridCol w:w="960"/>
        <w:gridCol w:w="960"/>
        <w:gridCol w:w="960"/>
        <w:gridCol w:w="960"/>
        <w:gridCol w:w="960"/>
      </w:tblGrid>
      <w:tr w:rsidR="00947FBC" w:rsidRPr="00947FBC" w:rsidTr="008C73D6">
        <w:trPr>
          <w:trHeight w:val="300"/>
        </w:trPr>
        <w:tc>
          <w:tcPr>
            <w:tcW w:w="15181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bookmarkStart w:id="0" w:name="RANGE!A1:K126"/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Прогноз социально - экономического развития муниципального образования</w:t>
            </w:r>
            <w:bookmarkEnd w:id="0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47FBC" w:rsidRPr="00947FBC" w:rsidTr="008C73D6">
        <w:trPr>
          <w:trHeight w:val="300"/>
        </w:trPr>
        <w:tc>
          <w:tcPr>
            <w:tcW w:w="15181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"Шенкурский муниципальный район"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47FBC" w:rsidRPr="00947FBC" w:rsidTr="008C73D6">
        <w:trPr>
          <w:trHeight w:val="300"/>
        </w:trPr>
        <w:tc>
          <w:tcPr>
            <w:tcW w:w="15181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47FBC" w:rsidRPr="00947FBC" w:rsidTr="008C73D6">
        <w:trPr>
          <w:trHeight w:val="300"/>
        </w:trPr>
        <w:tc>
          <w:tcPr>
            <w:tcW w:w="15181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 2021 год и плановый период 2022 и 2023 годов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3F72BC" w:rsidRPr="00947FBC" w:rsidTr="008C73D6">
        <w:trPr>
          <w:trHeight w:val="255"/>
        </w:trPr>
        <w:tc>
          <w:tcPr>
            <w:tcW w:w="36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Единица измерения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Отчёт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Оценка</w:t>
            </w:r>
          </w:p>
        </w:tc>
        <w:tc>
          <w:tcPr>
            <w:tcW w:w="723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прогноз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947FBC" w:rsidRPr="00947FBC" w:rsidTr="008C73D6">
        <w:trPr>
          <w:trHeight w:val="255"/>
        </w:trPr>
        <w:tc>
          <w:tcPr>
            <w:tcW w:w="3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47FBC" w:rsidRPr="00947FBC" w:rsidRDefault="00947FBC" w:rsidP="00947FB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2018 год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2019 год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2020 год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2021 год (по вариантам)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 год (по вариантам)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 год (по вариантам)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947FBC" w:rsidRPr="00947FBC" w:rsidTr="008C73D6">
        <w:trPr>
          <w:trHeight w:val="450"/>
        </w:trPr>
        <w:tc>
          <w:tcPr>
            <w:tcW w:w="3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47FBC" w:rsidRPr="00947FBC" w:rsidRDefault="00947FBC" w:rsidP="00947FB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консервативный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базовый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консервативный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базовый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консервативный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базовый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947FBC" w:rsidRPr="00947FBC" w:rsidTr="008C73D6">
        <w:trPr>
          <w:trHeight w:val="255"/>
        </w:trPr>
        <w:tc>
          <w:tcPr>
            <w:tcW w:w="3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ДЕМОГРАФИЧЕСКИЕ ПОКАЗАТЕЛИ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947FBC" w:rsidRPr="00947FBC" w:rsidTr="008C73D6">
        <w:trPr>
          <w:trHeight w:val="255"/>
        </w:trPr>
        <w:tc>
          <w:tcPr>
            <w:tcW w:w="3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Численность постоянного населения (среднегодовая)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 человек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12,487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12,308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12,108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11,832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11,832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11,562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11,562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11,298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11,298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947FBC" w:rsidRPr="00947FBC" w:rsidTr="008C73D6">
        <w:trPr>
          <w:trHeight w:val="255"/>
        </w:trPr>
        <w:tc>
          <w:tcPr>
            <w:tcW w:w="3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% к пред. году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98,5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98,6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98,4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947FBC" w:rsidRPr="00947FBC" w:rsidTr="008C73D6">
        <w:trPr>
          <w:trHeight w:val="255"/>
        </w:trPr>
        <w:tc>
          <w:tcPr>
            <w:tcW w:w="3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37F72">
            <w:pPr>
              <w:spacing w:after="0" w:line="240" w:lineRule="auto"/>
              <w:ind w:firstLineChars="100" w:firstLine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r w:rsidR="00937F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униципальное образование</w:t>
            </w: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"Шенкурское"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 человек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4,730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4,676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4,613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4,508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4,508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4,405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4,405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4,304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4,304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947FBC" w:rsidRPr="00947FBC" w:rsidTr="008C73D6">
        <w:trPr>
          <w:trHeight w:val="720"/>
        </w:trPr>
        <w:tc>
          <w:tcPr>
            <w:tcW w:w="3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% к предыдущему году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98,34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98,9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98,7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947FBC" w:rsidRPr="00947FBC" w:rsidTr="008C73D6">
        <w:trPr>
          <w:trHeight w:val="255"/>
        </w:trPr>
        <w:tc>
          <w:tcPr>
            <w:tcW w:w="3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ind w:firstLineChars="100" w:firstLine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Сельское население (среднегодовая)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 человек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7,757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7,632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7,495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7,324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7,324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7,157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7,157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6,994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6,994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947FBC" w:rsidRPr="00947FBC" w:rsidTr="008C73D6">
        <w:trPr>
          <w:trHeight w:val="720"/>
        </w:trPr>
        <w:tc>
          <w:tcPr>
            <w:tcW w:w="3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% к предыдущему году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98,48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98,4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98,2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947FBC" w:rsidRPr="00947FBC" w:rsidTr="008C73D6">
        <w:trPr>
          <w:trHeight w:val="255"/>
        </w:trPr>
        <w:tc>
          <w:tcPr>
            <w:tcW w:w="3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 том числе: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947FBC" w:rsidRPr="00947FBC" w:rsidTr="008C73D6">
        <w:trPr>
          <w:trHeight w:val="255"/>
        </w:trPr>
        <w:tc>
          <w:tcPr>
            <w:tcW w:w="3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3F72BC" w:rsidP="00947F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Муниципальное образование</w:t>
            </w:r>
            <w:r w:rsidR="00947FBC" w:rsidRPr="00947FB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"Верхоледское"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тыс. человек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0,293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0,286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0,279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0,279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947FBC" w:rsidRPr="00947FBC" w:rsidTr="008C73D6">
        <w:trPr>
          <w:trHeight w:val="255"/>
        </w:trPr>
        <w:tc>
          <w:tcPr>
            <w:tcW w:w="3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3F72BC" w:rsidP="00947F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Муниципальное образование </w:t>
            </w:r>
            <w:r w:rsidR="00947FBC" w:rsidRPr="00947FB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"Верхопаденьгское"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тыс. человек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0,493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0,482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0,471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947FBC" w:rsidRPr="00947FBC" w:rsidTr="008C73D6">
        <w:trPr>
          <w:trHeight w:val="255"/>
        </w:trPr>
        <w:tc>
          <w:tcPr>
            <w:tcW w:w="3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3F72BC" w:rsidP="00947F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Муниципальное образование </w:t>
            </w:r>
            <w:r w:rsidR="00947FBC" w:rsidRPr="00947FB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"Никольское"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тыс. человек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1,126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1,109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1,091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1,067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1,018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947FBC" w:rsidRPr="00947FBC" w:rsidTr="008C73D6">
        <w:trPr>
          <w:trHeight w:val="255"/>
        </w:trPr>
        <w:tc>
          <w:tcPr>
            <w:tcW w:w="3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3F72BC" w:rsidP="00947F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Муниципальное образование </w:t>
            </w:r>
            <w:r w:rsidR="00947FBC" w:rsidRPr="00947FB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"Ровдинское"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тыс. человек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1,553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1,526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1,499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1,464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1,464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1,431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1,431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1,398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1,398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947FBC" w:rsidRPr="00947FBC" w:rsidTr="008C73D6">
        <w:trPr>
          <w:trHeight w:val="255"/>
        </w:trPr>
        <w:tc>
          <w:tcPr>
            <w:tcW w:w="3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3F72BC" w:rsidP="00947F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Муниципальное образование </w:t>
            </w:r>
            <w:r w:rsidR="00947FBC" w:rsidRPr="00947FB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"Сюмское"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тыс. человек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0,171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0,164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0,156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0,153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0,146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0,146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947FBC" w:rsidRPr="00947FBC" w:rsidTr="008C73D6">
        <w:trPr>
          <w:trHeight w:val="255"/>
        </w:trPr>
        <w:tc>
          <w:tcPr>
            <w:tcW w:w="3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3F72BC" w:rsidP="00947F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Муниципальное образование </w:t>
            </w:r>
            <w:r w:rsidR="00947FBC" w:rsidRPr="00947FB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"Усть-Паденьгское"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тыс. человек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0,939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0,883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0,863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0,863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947FBC" w:rsidRPr="00947FBC" w:rsidTr="008C73D6">
        <w:trPr>
          <w:trHeight w:val="255"/>
        </w:trPr>
        <w:tc>
          <w:tcPr>
            <w:tcW w:w="3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3F72BC" w:rsidP="00947F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Муниципальное образование </w:t>
            </w:r>
            <w:r w:rsidR="00947FBC" w:rsidRPr="00947FB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"Федорогорское"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тыс. человек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1,711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1,710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1,704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1,665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1,665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1,627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1,627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1,59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1,59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947FBC" w:rsidRPr="00947FBC" w:rsidTr="008C73D6">
        <w:trPr>
          <w:trHeight w:val="255"/>
        </w:trPr>
        <w:tc>
          <w:tcPr>
            <w:tcW w:w="3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3F72BC" w:rsidP="00947F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Муниципальное образование</w:t>
            </w:r>
            <w:r w:rsidR="00947FBC" w:rsidRPr="00947FB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"Шеговарское"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тыс. человек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1,384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1,366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1,327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1,296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1,267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1,238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1,238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947FBC" w:rsidRPr="00947FBC" w:rsidTr="008C73D6">
        <w:trPr>
          <w:trHeight w:val="255"/>
        </w:trPr>
        <w:tc>
          <w:tcPr>
            <w:tcW w:w="3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947FBC" w:rsidRPr="00947FBC" w:rsidTr="008C73D6">
        <w:trPr>
          <w:trHeight w:val="255"/>
        </w:trPr>
        <w:tc>
          <w:tcPr>
            <w:tcW w:w="3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ПРОМЫШЛЕННОЕ ПРОИЗВОДСТВО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47FBC" w:rsidRPr="00947FBC" w:rsidTr="008C73D6">
        <w:trPr>
          <w:trHeight w:val="255"/>
        </w:trPr>
        <w:tc>
          <w:tcPr>
            <w:tcW w:w="3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Индекс промышленного производства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% к пред. году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94,8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104,3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102,7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47FBC" w:rsidRPr="00947FBC" w:rsidTr="008C73D6">
        <w:trPr>
          <w:trHeight w:val="480"/>
        </w:trPr>
        <w:tc>
          <w:tcPr>
            <w:tcW w:w="3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Объем отгруженных товаров собственного производства, выполненных работ и услуг собственными силами - C Обрабатывающие производства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млн. рублей в ценах соотв.лет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116,92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4,36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4,79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5,01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47FBC" w:rsidRPr="00947FBC" w:rsidTr="008C73D6">
        <w:trPr>
          <w:trHeight w:val="255"/>
        </w:trPr>
        <w:tc>
          <w:tcPr>
            <w:tcW w:w="3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ind w:firstLineChars="100" w:firstLine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Индекс производства к предыдущему году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98,5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47FBC" w:rsidRPr="00947FBC" w:rsidTr="008C73D6">
        <w:trPr>
          <w:trHeight w:val="255"/>
        </w:trPr>
        <w:tc>
          <w:tcPr>
            <w:tcW w:w="3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ind w:firstLineChars="100" w:firstLine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Индекс-дефлятор к предыдущему году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115,1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98,3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104,5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105,5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105,1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104,2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105,4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104,5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47FBC" w:rsidRPr="00947FBC" w:rsidTr="008C73D6">
        <w:trPr>
          <w:trHeight w:val="720"/>
        </w:trPr>
        <w:tc>
          <w:tcPr>
            <w:tcW w:w="3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Объем отгруженных товаров собственного производства, выполненных работ и услуг собственными силами - 10 Производство пищевых продуктов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млн. руб.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47FBC" w:rsidRPr="00947FBC" w:rsidTr="008C73D6">
        <w:trPr>
          <w:trHeight w:val="255"/>
        </w:trPr>
        <w:tc>
          <w:tcPr>
            <w:tcW w:w="3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ind w:firstLineChars="100" w:firstLine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Индекс производства к предыдущему году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% к пред. году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98,46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47FBC" w:rsidRPr="00947FBC" w:rsidTr="008C73D6">
        <w:trPr>
          <w:trHeight w:val="255"/>
        </w:trPr>
        <w:tc>
          <w:tcPr>
            <w:tcW w:w="3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ind w:firstLineChars="100" w:firstLine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Индекс-дефлятор к предыдущему году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% к пред. году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115,1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98,3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104,5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105,5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105,1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104,2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105,4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104,5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47FBC" w:rsidRPr="00947FBC" w:rsidTr="008C73D6">
        <w:trPr>
          <w:trHeight w:val="720"/>
        </w:trPr>
        <w:tc>
          <w:tcPr>
            <w:tcW w:w="3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Объем отгруженных товаров собственного произ-водства, выполненных работ и услуг собственными силами -D Обеспечение электрической энергией, газом и паром; кондиционирование воздуха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млн. руб.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1,48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1,18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1,37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1,35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947FBC" w:rsidRPr="00947FBC" w:rsidTr="008C73D6">
        <w:trPr>
          <w:trHeight w:val="255"/>
        </w:trPr>
        <w:tc>
          <w:tcPr>
            <w:tcW w:w="3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ind w:firstLineChars="100" w:firstLine="16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Индекс производства к предыдущему году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% к пред. году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94,87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947FBC" w:rsidRPr="00947FBC" w:rsidTr="008C73D6">
        <w:trPr>
          <w:trHeight w:val="255"/>
        </w:trPr>
        <w:tc>
          <w:tcPr>
            <w:tcW w:w="3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ind w:firstLineChars="100" w:firstLine="16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Индекс-дефлятор к предыдущему году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% к пред. году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115,1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98,3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104,5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105,5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105,1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104,2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105,4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104,5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947FBC" w:rsidRPr="00947FBC" w:rsidTr="008C73D6">
        <w:trPr>
          <w:trHeight w:val="255"/>
        </w:trPr>
        <w:tc>
          <w:tcPr>
            <w:tcW w:w="3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СЕЛЬСКОЕ ХОЗЯЙСТВО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47FBC" w:rsidRPr="00947FBC" w:rsidTr="008C73D6">
        <w:trPr>
          <w:trHeight w:val="255"/>
        </w:trPr>
        <w:tc>
          <w:tcPr>
            <w:tcW w:w="3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Продукция сельского хозяйства в хозяйствах всех категорий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млн. руб.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404,24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429,3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445,62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462,55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462,55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480,59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480,13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501,25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500,77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47FBC" w:rsidRPr="00947FBC" w:rsidTr="008C73D6">
        <w:trPr>
          <w:trHeight w:val="255"/>
        </w:trPr>
        <w:tc>
          <w:tcPr>
            <w:tcW w:w="3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ind w:firstLineChars="100" w:firstLine="16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Индекс производства к предыдущему году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% к пред. году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106,2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47FBC" w:rsidRPr="00947FBC" w:rsidTr="008C73D6">
        <w:trPr>
          <w:trHeight w:val="255"/>
        </w:trPr>
        <w:tc>
          <w:tcPr>
            <w:tcW w:w="3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ind w:firstLineChars="100" w:firstLine="16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Индекс-дефлятор к предыдущему году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% к пред. году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106,2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104,3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104,3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47FBC" w:rsidRPr="00947FBC" w:rsidTr="008C73D6">
        <w:trPr>
          <w:trHeight w:val="255"/>
        </w:trPr>
        <w:tc>
          <w:tcPr>
            <w:tcW w:w="3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 том числе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47FBC" w:rsidRPr="00947FBC" w:rsidTr="008C73D6">
        <w:trPr>
          <w:trHeight w:val="255"/>
        </w:trPr>
        <w:tc>
          <w:tcPr>
            <w:tcW w:w="3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Продукция растениеводства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млн. руб.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186,28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201,37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209,22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217,38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217,17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226,08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25,64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235,57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235,34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47FBC" w:rsidRPr="00947FBC" w:rsidTr="008C73D6">
        <w:trPr>
          <w:trHeight w:val="255"/>
        </w:trPr>
        <w:tc>
          <w:tcPr>
            <w:tcW w:w="3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ind w:firstLineChars="100" w:firstLine="16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Индекс производства продукции растениеводства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% к пред. году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108,1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47FBC" w:rsidRPr="00947FBC" w:rsidTr="008C73D6">
        <w:trPr>
          <w:trHeight w:val="255"/>
        </w:trPr>
        <w:tc>
          <w:tcPr>
            <w:tcW w:w="3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ind w:firstLineChars="100" w:firstLine="16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Индекс-дефлятор продукции растениеводства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% к пред. году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108,1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104,2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104,3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47FBC" w:rsidRPr="00947FBC" w:rsidTr="008C73D6">
        <w:trPr>
          <w:trHeight w:val="255"/>
        </w:trPr>
        <w:tc>
          <w:tcPr>
            <w:tcW w:w="3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Продукция животноводства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млн. руб.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217,96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227,33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235,29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244,94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244,47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254,73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253,75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265,18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264,16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47FBC" w:rsidRPr="00947FBC" w:rsidTr="008C73D6">
        <w:trPr>
          <w:trHeight w:val="255"/>
        </w:trPr>
        <w:tc>
          <w:tcPr>
            <w:tcW w:w="3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ind w:firstLineChars="100" w:firstLine="16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Индекс производства продукции животноводства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% к пред. году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104,3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47FBC" w:rsidRPr="00947FBC" w:rsidTr="008C73D6">
        <w:trPr>
          <w:trHeight w:val="255"/>
        </w:trPr>
        <w:tc>
          <w:tcPr>
            <w:tcW w:w="3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ind w:firstLineChars="100" w:firstLine="16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Индекс-дефлятор продукции животноводства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% к пред. </w:t>
            </w: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году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100,6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104,3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104,1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104,1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104,1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47FBC" w:rsidRPr="00947FBC" w:rsidTr="008C73D6">
        <w:trPr>
          <w:trHeight w:val="480"/>
        </w:trPr>
        <w:tc>
          <w:tcPr>
            <w:tcW w:w="3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lastRenderedPageBreak/>
              <w:t>ПРОИЗВОДСТВО ВАЖНЕЙШИХ ВИДОВ ПРОДУКЦИИ В НАТУРАЛЬНОМ ВЫРАЖЕНИИ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47FBC" w:rsidRPr="00947FBC" w:rsidTr="008C73D6">
        <w:trPr>
          <w:trHeight w:val="255"/>
        </w:trPr>
        <w:tc>
          <w:tcPr>
            <w:tcW w:w="3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Продукция сельского хозяйства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47FBC" w:rsidRPr="00947FBC" w:rsidTr="008C73D6">
        <w:trPr>
          <w:trHeight w:val="255"/>
        </w:trPr>
        <w:tc>
          <w:tcPr>
            <w:tcW w:w="3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947FBC" w:rsidRPr="00947FBC" w:rsidRDefault="00947FBC" w:rsidP="00947F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Картофель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тыс. тонн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2,58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2,81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2,91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3,16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47FBC" w:rsidRPr="00947FBC" w:rsidTr="008C73D6">
        <w:trPr>
          <w:trHeight w:val="255"/>
        </w:trPr>
        <w:tc>
          <w:tcPr>
            <w:tcW w:w="3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947FBC" w:rsidRPr="00947FBC" w:rsidRDefault="00947FBC" w:rsidP="00947F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Овощи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тонн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889,8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550,6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572,07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594,38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593,81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618,16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616,97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644,12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643,5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47FBC" w:rsidRPr="00947FBC" w:rsidTr="008C73D6">
        <w:trPr>
          <w:trHeight w:val="255"/>
        </w:trPr>
        <w:tc>
          <w:tcPr>
            <w:tcW w:w="3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947FBC" w:rsidRPr="00947FBC" w:rsidRDefault="00947FBC" w:rsidP="00947F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Скот и птица на убой (в живом весе)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тонн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324,9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311,9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322,82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336,05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335,41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349,49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348,15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363,82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362,43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47FBC" w:rsidRPr="00947FBC" w:rsidTr="008C73D6">
        <w:trPr>
          <w:trHeight w:val="345"/>
        </w:trPr>
        <w:tc>
          <w:tcPr>
            <w:tcW w:w="3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947FBC" w:rsidRPr="00947FBC" w:rsidRDefault="00947FBC" w:rsidP="00947F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Молоко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тонн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6639,9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5140,3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5320,21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5538,34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5527,7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5759,87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5737,75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5996,03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5973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47FBC" w:rsidRPr="00947FBC" w:rsidTr="008C73D6">
        <w:trPr>
          <w:trHeight w:val="330"/>
        </w:trPr>
        <w:tc>
          <w:tcPr>
            <w:tcW w:w="3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947FBC" w:rsidRPr="00947FBC" w:rsidRDefault="00947FBC" w:rsidP="00947F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Яйца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тыс.шт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231,84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241,35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240,88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250,04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261,29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260,29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47FBC" w:rsidRPr="00947FBC" w:rsidTr="008C73D6">
        <w:trPr>
          <w:trHeight w:val="255"/>
        </w:trPr>
        <w:tc>
          <w:tcPr>
            <w:tcW w:w="3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Промышленная продукция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47FBC" w:rsidRPr="00947FBC" w:rsidTr="008C73D6">
        <w:trPr>
          <w:trHeight w:val="255"/>
        </w:trPr>
        <w:tc>
          <w:tcPr>
            <w:tcW w:w="3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947FBC" w:rsidRPr="00947FBC" w:rsidRDefault="00947FBC" w:rsidP="00947F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Кондитерские изделия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тонн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47FBC" w:rsidRPr="00947FBC" w:rsidTr="008C73D6">
        <w:trPr>
          <w:trHeight w:val="255"/>
        </w:trPr>
        <w:tc>
          <w:tcPr>
            <w:tcW w:w="3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947FBC" w:rsidRPr="00947FBC" w:rsidRDefault="00947FBC" w:rsidP="00947F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Изделия хлебобулочные изделия недлительного хранения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тонн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364,69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47FBC" w:rsidRPr="00947FBC" w:rsidTr="008C73D6">
        <w:trPr>
          <w:trHeight w:val="255"/>
        </w:trPr>
        <w:tc>
          <w:tcPr>
            <w:tcW w:w="3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ПОТРЕБИТЕЛЬСКИЙ  РЫНОК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947FBC" w:rsidRPr="00947FBC" w:rsidTr="008C73D6">
        <w:trPr>
          <w:trHeight w:val="480"/>
        </w:trPr>
        <w:tc>
          <w:tcPr>
            <w:tcW w:w="3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Оборот розничной торговли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млн. руб. в ценах соотв. лет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232,885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267,8743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276,982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286,953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287,507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298,144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298,72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310,07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310,669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47FBC" w:rsidRPr="00947FBC" w:rsidTr="008C73D6">
        <w:trPr>
          <w:trHeight w:val="255"/>
        </w:trPr>
        <w:tc>
          <w:tcPr>
            <w:tcW w:w="3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ind w:firstLineChars="100" w:firstLine="16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Индекс физического объема оборота розничной торговли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% к пред. году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142,52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115,024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47FBC" w:rsidRPr="00947FBC" w:rsidTr="008C73D6">
        <w:trPr>
          <w:trHeight w:val="255"/>
        </w:trPr>
        <w:tc>
          <w:tcPr>
            <w:tcW w:w="3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ind w:firstLineChars="100" w:firstLine="16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Индекс-дефлятор оборота розничной торговли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% к пред. году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104,5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47FBC" w:rsidRPr="00947FBC" w:rsidTr="008C73D6">
        <w:trPr>
          <w:trHeight w:val="480"/>
        </w:trPr>
        <w:tc>
          <w:tcPr>
            <w:tcW w:w="3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Объем платных услуг населению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млн. руб. в ценах соотв. лет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25,01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21,628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22,363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23,19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23,213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24,16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24,18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25,17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25,2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47FBC" w:rsidRPr="00947FBC" w:rsidTr="008C73D6">
        <w:trPr>
          <w:trHeight w:val="255"/>
        </w:trPr>
        <w:tc>
          <w:tcPr>
            <w:tcW w:w="3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ind w:firstLineChars="100" w:firstLine="16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Индекс физического объема платных услуг населению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% к пред. году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104,3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86,5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47FBC" w:rsidRPr="00947FBC" w:rsidTr="008C73D6">
        <w:trPr>
          <w:trHeight w:val="255"/>
        </w:trPr>
        <w:tc>
          <w:tcPr>
            <w:tcW w:w="3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ind w:firstLineChars="100" w:firstLine="16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Индекс-дефлятор объема платных услуг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% к пред. году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104,2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104,2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104,2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104,2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47FBC" w:rsidRPr="00947FBC" w:rsidTr="008C73D6">
        <w:trPr>
          <w:trHeight w:val="255"/>
        </w:trPr>
        <w:tc>
          <w:tcPr>
            <w:tcW w:w="3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47FBC" w:rsidRPr="00947FBC" w:rsidTr="008C73D6">
        <w:trPr>
          <w:trHeight w:val="255"/>
        </w:trPr>
        <w:tc>
          <w:tcPr>
            <w:tcW w:w="3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СТРОИТЕЛЬСТВО и  ИНВЕСТИЦИИ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47FBC" w:rsidRPr="00947FBC" w:rsidTr="008C73D6">
        <w:trPr>
          <w:trHeight w:val="480"/>
        </w:trPr>
        <w:tc>
          <w:tcPr>
            <w:tcW w:w="3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Ввод в действие жилых домов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кв.м общей площади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3957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4089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4555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4368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4368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47FBC" w:rsidRPr="00947FBC" w:rsidTr="008C73D6">
        <w:trPr>
          <w:trHeight w:val="480"/>
        </w:trPr>
        <w:tc>
          <w:tcPr>
            <w:tcW w:w="3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Инвестиции в основной капитал за счет всех источников финансирования - всего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млн. руб. в ценах соотв. лет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190,6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229,68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242,5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256,08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255,11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47FBC" w:rsidRPr="00947FBC" w:rsidTr="008C73D6">
        <w:trPr>
          <w:trHeight w:val="255"/>
        </w:trPr>
        <w:tc>
          <w:tcPr>
            <w:tcW w:w="3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ind w:firstLineChars="100" w:firstLine="16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Индекс физического объема к предыдущему году в сопоставимых ценах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835,96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47FBC" w:rsidRPr="00947FBC" w:rsidTr="008C73D6">
        <w:trPr>
          <w:trHeight w:val="255"/>
        </w:trPr>
        <w:tc>
          <w:tcPr>
            <w:tcW w:w="3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ind w:firstLineChars="100" w:firstLine="16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Индекс-дефлятор к предыдущему году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105,3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106,8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105,6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105,2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104,9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104,8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104,8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47FBC" w:rsidRPr="00947FBC" w:rsidTr="008C73D6">
        <w:trPr>
          <w:trHeight w:val="480"/>
        </w:trPr>
        <w:tc>
          <w:tcPr>
            <w:tcW w:w="3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Ввод в действие новых (производственных) предприятий или объектов (расшифровать по срокам ввода)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единиц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47FBC" w:rsidRPr="00947FBC" w:rsidTr="008C73D6">
        <w:trPr>
          <w:trHeight w:val="255"/>
        </w:trPr>
        <w:tc>
          <w:tcPr>
            <w:tcW w:w="3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здание пекарни д.Данковская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единиц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47FBC" w:rsidRPr="00947FBC" w:rsidTr="008C73D6">
        <w:trPr>
          <w:trHeight w:val="255"/>
        </w:trPr>
        <w:tc>
          <w:tcPr>
            <w:tcW w:w="3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здание лесопильного цеха около д.Чащинская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единиц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47FBC" w:rsidRPr="00947FBC" w:rsidTr="008C73D6">
        <w:trPr>
          <w:trHeight w:val="255"/>
        </w:trPr>
        <w:tc>
          <w:tcPr>
            <w:tcW w:w="3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пеллетный цех около д.Чащинская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единиц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47FBC" w:rsidRPr="00947FBC" w:rsidTr="008C73D6">
        <w:trPr>
          <w:trHeight w:val="255"/>
        </w:trPr>
        <w:tc>
          <w:tcPr>
            <w:tcW w:w="3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дом культуры д.Усть-Паденьга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единиц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47FBC" w:rsidRPr="00947FBC" w:rsidTr="008C73D6">
        <w:trPr>
          <w:trHeight w:val="255"/>
        </w:trPr>
        <w:tc>
          <w:tcPr>
            <w:tcW w:w="3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здание магазина "Автоспектр" г. Шенкурск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единиц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47FBC" w:rsidRPr="00947FBC" w:rsidTr="008C73D6">
        <w:trPr>
          <w:trHeight w:val="255"/>
        </w:trPr>
        <w:tc>
          <w:tcPr>
            <w:tcW w:w="3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здание ФАП д.Никольская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единиц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47FBC" w:rsidRPr="00947FBC" w:rsidTr="008C73D6">
        <w:trPr>
          <w:trHeight w:val="255"/>
        </w:trPr>
        <w:tc>
          <w:tcPr>
            <w:tcW w:w="3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школа на 250 учащихся в с.Ровдино Шенкурского района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единиц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47FBC" w:rsidRPr="00947FBC" w:rsidTr="008C73D6">
        <w:trPr>
          <w:trHeight w:val="255"/>
        </w:trPr>
        <w:tc>
          <w:tcPr>
            <w:tcW w:w="3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здание ФАП д.Никифоровская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47FBC" w:rsidRPr="00947FBC" w:rsidTr="008C73D6">
        <w:trPr>
          <w:trHeight w:val="255"/>
        </w:trPr>
        <w:tc>
          <w:tcPr>
            <w:tcW w:w="3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Ввод в действие новых предприятий (производств) (расшифровать 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млн. руб.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102,18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347,871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17,196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47FBC" w:rsidRPr="00947FBC" w:rsidTr="008C73D6">
        <w:trPr>
          <w:trHeight w:val="255"/>
        </w:trPr>
        <w:tc>
          <w:tcPr>
            <w:tcW w:w="3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здание пекарни д.Данковская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млн. руб.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0,176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47FBC" w:rsidRPr="00947FBC" w:rsidTr="008C73D6">
        <w:trPr>
          <w:trHeight w:val="255"/>
        </w:trPr>
        <w:tc>
          <w:tcPr>
            <w:tcW w:w="3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здание лесопильного цеха около д.Чащинская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млн. руб.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47FBC" w:rsidRPr="00947FBC" w:rsidTr="008C73D6">
        <w:trPr>
          <w:trHeight w:val="255"/>
        </w:trPr>
        <w:tc>
          <w:tcPr>
            <w:tcW w:w="3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пеллетный цех около д.Чащинская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млн.руб.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47FBC" w:rsidRPr="00947FBC" w:rsidTr="008C73D6">
        <w:trPr>
          <w:trHeight w:val="255"/>
        </w:trPr>
        <w:tc>
          <w:tcPr>
            <w:tcW w:w="3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дом культуры д.Усть-Паденьга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млн.руб.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47FBC" w:rsidRPr="00947FBC" w:rsidTr="008C73D6">
        <w:trPr>
          <w:trHeight w:val="255"/>
        </w:trPr>
        <w:tc>
          <w:tcPr>
            <w:tcW w:w="3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здание магазина "Автоспектр" г. Шенкурск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млн.руб.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47FBC" w:rsidRPr="00947FBC" w:rsidTr="008C73D6">
        <w:trPr>
          <w:trHeight w:val="255"/>
        </w:trPr>
        <w:tc>
          <w:tcPr>
            <w:tcW w:w="3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здание ФАП д.Никольская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млн.руб.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16,021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47FBC" w:rsidRPr="00947FBC" w:rsidTr="008C73D6">
        <w:trPr>
          <w:trHeight w:val="255"/>
        </w:trPr>
        <w:tc>
          <w:tcPr>
            <w:tcW w:w="3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школа на 250 учащихся в с.Ровдино Шенкурского района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млн.руб.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331,85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47FBC" w:rsidRPr="00947FBC" w:rsidTr="008C73D6">
        <w:trPr>
          <w:trHeight w:val="255"/>
        </w:trPr>
        <w:tc>
          <w:tcPr>
            <w:tcW w:w="3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здание ФАП д.Никифоровская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17,196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47FBC" w:rsidRPr="00947FBC" w:rsidTr="008C73D6">
        <w:trPr>
          <w:trHeight w:val="255"/>
        </w:trPr>
        <w:tc>
          <w:tcPr>
            <w:tcW w:w="3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ФИНАНСЫ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47FBC" w:rsidRPr="00947FBC" w:rsidTr="008C73D6">
        <w:trPr>
          <w:trHeight w:val="720"/>
        </w:trPr>
        <w:tc>
          <w:tcPr>
            <w:tcW w:w="3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Финансовый результат с учетом филиалов и структурных подразделений организаций, зарегистрированных за пределами области (прибыль(+), убыток (-)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млн.руб.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15,89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47FBC" w:rsidRPr="00947FBC" w:rsidTr="008C73D6">
        <w:trPr>
          <w:trHeight w:val="480"/>
        </w:trPr>
        <w:tc>
          <w:tcPr>
            <w:tcW w:w="3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Прибыль прибыльных организаций с учетом филиалов и структурных подразделений организаций, зарегистрированных за пределами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млн.руб.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15,89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947FBC" w:rsidRPr="00947FBC" w:rsidTr="008C73D6">
        <w:trPr>
          <w:trHeight w:val="255"/>
        </w:trPr>
        <w:tc>
          <w:tcPr>
            <w:tcW w:w="3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Доля прибыльных предприятий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47FBC" w:rsidRPr="00947FBC" w:rsidTr="008C73D6">
        <w:trPr>
          <w:trHeight w:val="255"/>
        </w:trPr>
        <w:tc>
          <w:tcPr>
            <w:tcW w:w="3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Т Р У 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47FBC" w:rsidRPr="00947FBC" w:rsidTr="008C73D6">
        <w:trPr>
          <w:trHeight w:val="480"/>
        </w:trPr>
        <w:tc>
          <w:tcPr>
            <w:tcW w:w="3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Среднесписочная численность работников организаций (без субъектов малого предпринимательства)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человек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1797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1626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1556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1522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1522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47FBC" w:rsidRPr="00947FBC" w:rsidTr="008C73D6">
        <w:trPr>
          <w:trHeight w:val="255"/>
        </w:trPr>
        <w:tc>
          <w:tcPr>
            <w:tcW w:w="3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 % к пред. году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98,7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97,8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47FBC" w:rsidRPr="00947FBC" w:rsidTr="008C73D6">
        <w:trPr>
          <w:trHeight w:val="255"/>
        </w:trPr>
        <w:tc>
          <w:tcPr>
            <w:tcW w:w="3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в том числе: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37F72" w:rsidRPr="00947FBC" w:rsidTr="008C73D6">
        <w:trPr>
          <w:trHeight w:val="255"/>
        </w:trPr>
        <w:tc>
          <w:tcPr>
            <w:tcW w:w="3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F72" w:rsidRPr="00947FBC" w:rsidRDefault="00937F72" w:rsidP="00937F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Муниципальное образование</w:t>
            </w:r>
            <w:r w:rsidRPr="00947FB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"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Шенкурское</w:t>
            </w:r>
            <w:r w:rsidRPr="00947FB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человек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1172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1168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1057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987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987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37F72" w:rsidRPr="00947FBC" w:rsidTr="008C73D6">
        <w:trPr>
          <w:trHeight w:val="255"/>
        </w:trPr>
        <w:tc>
          <w:tcPr>
            <w:tcW w:w="3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F72" w:rsidRPr="00947FBC" w:rsidRDefault="00937F72" w:rsidP="00F174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Муниципальное образование</w:t>
            </w:r>
            <w:r w:rsidRPr="00947FB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"Верхоледское"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человек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37F72" w:rsidRPr="00947FBC" w:rsidTr="008C73D6">
        <w:trPr>
          <w:trHeight w:val="255"/>
        </w:trPr>
        <w:tc>
          <w:tcPr>
            <w:tcW w:w="3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F72" w:rsidRPr="00947FBC" w:rsidRDefault="00937F72" w:rsidP="00F174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Муниципальное образование </w:t>
            </w:r>
            <w:r w:rsidRPr="00947FB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"Верхопаденьгское"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человек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37F72" w:rsidRPr="00947FBC" w:rsidTr="008C73D6">
        <w:trPr>
          <w:trHeight w:val="255"/>
        </w:trPr>
        <w:tc>
          <w:tcPr>
            <w:tcW w:w="3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F72" w:rsidRPr="00947FBC" w:rsidRDefault="00937F72" w:rsidP="00F174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Муниципальное образование </w:t>
            </w:r>
            <w:r w:rsidRPr="00947FB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"Никольское"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человек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37F72" w:rsidRPr="00947FBC" w:rsidTr="008C73D6">
        <w:trPr>
          <w:trHeight w:val="255"/>
        </w:trPr>
        <w:tc>
          <w:tcPr>
            <w:tcW w:w="3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F72" w:rsidRPr="00947FBC" w:rsidRDefault="00937F72" w:rsidP="00F174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Муниципальное образование </w:t>
            </w:r>
            <w:r w:rsidRPr="00947FB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"Ровдинское"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человек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37F72" w:rsidRPr="00947FBC" w:rsidTr="008C73D6">
        <w:trPr>
          <w:trHeight w:val="255"/>
        </w:trPr>
        <w:tc>
          <w:tcPr>
            <w:tcW w:w="3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F72" w:rsidRPr="00947FBC" w:rsidRDefault="00937F72" w:rsidP="00F174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Муниципальное образование </w:t>
            </w:r>
            <w:r w:rsidRPr="00947FB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"Сюмское"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человек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37F72" w:rsidRPr="00947FBC" w:rsidTr="008C73D6">
        <w:trPr>
          <w:trHeight w:val="255"/>
        </w:trPr>
        <w:tc>
          <w:tcPr>
            <w:tcW w:w="3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F72" w:rsidRPr="00947FBC" w:rsidRDefault="00937F72" w:rsidP="00F174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Муниципальное образование </w:t>
            </w:r>
            <w:r w:rsidRPr="00947FB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"Усть-Паденьгское"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человек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37F72" w:rsidRPr="00947FBC" w:rsidTr="008C73D6">
        <w:trPr>
          <w:trHeight w:val="255"/>
        </w:trPr>
        <w:tc>
          <w:tcPr>
            <w:tcW w:w="3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F72" w:rsidRPr="00947FBC" w:rsidRDefault="00937F72" w:rsidP="00F174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Муниципальное образование </w:t>
            </w:r>
            <w:r w:rsidRPr="00947FB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"Федорогорское"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человек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37F72" w:rsidRPr="00947FBC" w:rsidTr="008C73D6">
        <w:trPr>
          <w:trHeight w:val="255"/>
        </w:trPr>
        <w:tc>
          <w:tcPr>
            <w:tcW w:w="3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F72" w:rsidRPr="00947FBC" w:rsidRDefault="00937F72" w:rsidP="00F174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Муниципальное образование</w:t>
            </w:r>
            <w:r w:rsidRPr="00947FB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"Шеговарское"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человек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47FBC" w:rsidRPr="00947FBC" w:rsidTr="008C73D6">
        <w:trPr>
          <w:trHeight w:val="255"/>
        </w:trPr>
        <w:tc>
          <w:tcPr>
            <w:tcW w:w="3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47FBC" w:rsidRPr="00947FBC" w:rsidTr="008C73D6">
        <w:trPr>
          <w:trHeight w:val="255"/>
        </w:trPr>
        <w:tc>
          <w:tcPr>
            <w:tcW w:w="3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Среднемесячная заработная плата одного работника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рублей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34084,5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37795,3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40747,4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43151,5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43721,96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45438,53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46345,28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48164,84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49450,41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47FBC" w:rsidRPr="00947FBC" w:rsidTr="008C73D6">
        <w:trPr>
          <w:trHeight w:val="255"/>
        </w:trPr>
        <w:tc>
          <w:tcPr>
            <w:tcW w:w="3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 % к пред. году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118,3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107,8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105,9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107,3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105,3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47FBC" w:rsidRPr="00947FBC" w:rsidTr="008C73D6">
        <w:trPr>
          <w:trHeight w:val="480"/>
        </w:trPr>
        <w:tc>
          <w:tcPr>
            <w:tcW w:w="3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Фонд начисленной заработной платы работников организаций (без субъектов  малого предпринимательства)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тыс.руб.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737861,3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814374,9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794436,0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822614,6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833489,7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847415,7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864532,5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878217,1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902218,7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47FBC" w:rsidRPr="00947FBC" w:rsidTr="008C73D6">
        <w:trPr>
          <w:trHeight w:val="255"/>
        </w:trPr>
        <w:tc>
          <w:tcPr>
            <w:tcW w:w="3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 % к пред. году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116,78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104,9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104,4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47FBC" w:rsidRPr="00947FBC" w:rsidTr="008C73D6">
        <w:trPr>
          <w:trHeight w:val="255"/>
        </w:trPr>
        <w:tc>
          <w:tcPr>
            <w:tcW w:w="3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 том числе: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3F72BC" w:rsidRPr="00947FBC" w:rsidTr="008C73D6">
        <w:trPr>
          <w:trHeight w:val="255"/>
        </w:trPr>
        <w:tc>
          <w:tcPr>
            <w:tcW w:w="3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2BC" w:rsidRPr="00947FBC" w:rsidRDefault="003F72BC" w:rsidP="00937F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Муниципальное образование</w:t>
            </w:r>
            <w:r w:rsidRPr="00947FB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"</w:t>
            </w:r>
            <w:r w:rsidR="00937F7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Шенкурское</w:t>
            </w:r>
            <w:r w:rsidRPr="00947FB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2BC" w:rsidRPr="00947FBC" w:rsidRDefault="003F72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тыс.руб.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2BC" w:rsidRPr="00947FBC" w:rsidRDefault="003F72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511969,9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2BC" w:rsidRPr="00947FBC" w:rsidRDefault="003F72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565059,3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2BC" w:rsidRPr="00947FBC" w:rsidRDefault="003F72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551224,6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2BC" w:rsidRPr="00947FBC" w:rsidRDefault="003F72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570568,8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2BC" w:rsidRPr="00947FBC" w:rsidRDefault="003F72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578111,8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2BC" w:rsidRPr="00947FBC" w:rsidRDefault="003F72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587431,8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2BC" w:rsidRPr="00947FBC" w:rsidRDefault="003F72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599154,4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2BC" w:rsidRPr="00947FBC" w:rsidRDefault="003F72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608497,9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2BC" w:rsidRPr="00947FBC" w:rsidRDefault="003F72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624739,5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F72BC" w:rsidRPr="00947FBC" w:rsidRDefault="003F72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F72BC" w:rsidRPr="00947FBC" w:rsidRDefault="003F72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F72BC" w:rsidRPr="00947FBC" w:rsidRDefault="003F72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F72BC" w:rsidRPr="00947FBC" w:rsidRDefault="003F72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F72BC" w:rsidRPr="00947FBC" w:rsidRDefault="003F72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F72BC" w:rsidRPr="00947FBC" w:rsidRDefault="003F72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F72BC" w:rsidRPr="00947FBC" w:rsidRDefault="003F72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F72BC" w:rsidRPr="00947FBC" w:rsidRDefault="003F72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F72BC" w:rsidRPr="00947FBC" w:rsidRDefault="003F72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F72BC" w:rsidRPr="00947FBC" w:rsidRDefault="003F72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F72BC" w:rsidRPr="00947FBC" w:rsidRDefault="003F72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37F72" w:rsidRPr="00947FBC" w:rsidTr="008C73D6">
        <w:trPr>
          <w:trHeight w:val="255"/>
        </w:trPr>
        <w:tc>
          <w:tcPr>
            <w:tcW w:w="3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F72" w:rsidRPr="00947FBC" w:rsidRDefault="00937F72" w:rsidP="00F174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Муниципальное образование</w:t>
            </w:r>
            <w:r w:rsidRPr="00947FB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"Верхоледское"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тыс.руб.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9746,9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10757,6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10494,3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10975,0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11120,1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11195,6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11419,0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11484,5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11791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37F72" w:rsidRPr="00947FBC" w:rsidTr="008C73D6">
        <w:trPr>
          <w:trHeight w:val="255"/>
        </w:trPr>
        <w:tc>
          <w:tcPr>
            <w:tcW w:w="3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F72" w:rsidRPr="00947FBC" w:rsidRDefault="00937F72" w:rsidP="00F174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Муниципальное образование </w:t>
            </w:r>
            <w:r w:rsidRPr="00947FB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"Верхопаденьгское"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тыс.руб.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17462,5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19273,3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18801,4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19606,8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19866,0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20187,2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20590,0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20912,1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21470,2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37F72" w:rsidRPr="00947FBC" w:rsidTr="008C73D6">
        <w:trPr>
          <w:trHeight w:val="255"/>
        </w:trPr>
        <w:tc>
          <w:tcPr>
            <w:tcW w:w="3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F72" w:rsidRPr="00947FBC" w:rsidRDefault="00937F72" w:rsidP="00F174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Муниципальное образование </w:t>
            </w:r>
            <w:r w:rsidRPr="00947FB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"Никольское"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тыс.руб.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24744,2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27310,1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26641,4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27668,3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28034,1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28693,3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29265,9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29947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30746,3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37F72" w:rsidRPr="00947FBC" w:rsidTr="008C73D6">
        <w:trPr>
          <w:trHeight w:val="255"/>
        </w:trPr>
        <w:tc>
          <w:tcPr>
            <w:tcW w:w="3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F72" w:rsidRPr="00947FBC" w:rsidRDefault="00937F72" w:rsidP="00F174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Муниципальное образование </w:t>
            </w:r>
            <w:r w:rsidRPr="00947FB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"Ровдинское"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тыс.руб.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66348,9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73229,0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71436,1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73917,6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74894,8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76086,7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77811,2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78680,6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81341,7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37F72" w:rsidRPr="00947FBC" w:rsidTr="008C73D6">
        <w:trPr>
          <w:trHeight w:val="255"/>
        </w:trPr>
        <w:tc>
          <w:tcPr>
            <w:tcW w:w="3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F72" w:rsidRPr="00947FBC" w:rsidRDefault="00937F72" w:rsidP="00F174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Муниципальное образование </w:t>
            </w:r>
            <w:r w:rsidRPr="00947FB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"Сюмское"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тыс.руб.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2580,6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2848,2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2778,5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2754,4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2790,8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2900,4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2958,3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3074,4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3156,5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37F72" w:rsidRPr="00947FBC" w:rsidTr="008C73D6">
        <w:trPr>
          <w:trHeight w:val="255"/>
        </w:trPr>
        <w:tc>
          <w:tcPr>
            <w:tcW w:w="3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F72" w:rsidRPr="00947FBC" w:rsidRDefault="00937F72" w:rsidP="00F174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Муниципальное образование </w:t>
            </w:r>
            <w:r w:rsidRPr="00947FB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"Усть-Паденьгское"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тыс.руб.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25868,9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28551,5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27852,4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28759,5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29139,7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29810,6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30405,4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31097,6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31927,6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37F72" w:rsidRPr="00947FBC" w:rsidTr="008C73D6">
        <w:trPr>
          <w:trHeight w:val="255"/>
        </w:trPr>
        <w:tc>
          <w:tcPr>
            <w:tcW w:w="3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F72" w:rsidRPr="00947FBC" w:rsidRDefault="00937F72" w:rsidP="00F174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Муниципальное образование </w:t>
            </w:r>
            <w:r w:rsidRPr="00947FB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"Федорогорское"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тыс.руб.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37151,0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41003,4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39999,5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41396,0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41943,3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42672,3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43523,9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44259,9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45441,2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37F72" w:rsidRPr="00947FBC" w:rsidTr="008C73D6">
        <w:trPr>
          <w:trHeight w:val="255"/>
        </w:trPr>
        <w:tc>
          <w:tcPr>
            <w:tcW w:w="3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F72" w:rsidRPr="00947FBC" w:rsidRDefault="00937F72" w:rsidP="00F174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Муниципальное образование</w:t>
            </w:r>
            <w:r w:rsidRPr="00947FB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"Шеговарское"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тыс.руб.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41988,4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46342,5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45207,8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46968,2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47589,1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48437,8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49404,4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50263,1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51604,7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47FBC" w:rsidRPr="00947FBC" w:rsidTr="008C73D6">
        <w:trPr>
          <w:trHeight w:val="255"/>
        </w:trPr>
        <w:tc>
          <w:tcPr>
            <w:tcW w:w="3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47FBC" w:rsidRPr="00947FBC" w:rsidTr="008C73D6">
        <w:trPr>
          <w:trHeight w:val="255"/>
        </w:trPr>
        <w:tc>
          <w:tcPr>
            <w:tcW w:w="3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Выплаты социального характера, всего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млн.руб.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47FBC" w:rsidRPr="00947FBC" w:rsidTr="008C73D6">
        <w:trPr>
          <w:trHeight w:val="255"/>
        </w:trPr>
        <w:tc>
          <w:tcPr>
            <w:tcW w:w="3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 % к пред. году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47FBC" w:rsidRPr="00947FBC" w:rsidTr="008C73D6">
        <w:trPr>
          <w:trHeight w:val="255"/>
        </w:trPr>
        <w:tc>
          <w:tcPr>
            <w:tcW w:w="3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47FBC" w:rsidRPr="00947FBC" w:rsidTr="008C73D6">
        <w:trPr>
          <w:trHeight w:val="255"/>
        </w:trPr>
        <w:tc>
          <w:tcPr>
            <w:tcW w:w="3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Численность безработных, зарегистрированных в </w:t>
            </w:r>
            <w:r w:rsidRPr="00947FB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службах занятости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человек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47FBC" w:rsidRPr="00947FBC" w:rsidTr="008C73D6">
        <w:trPr>
          <w:trHeight w:val="480"/>
        </w:trPr>
        <w:tc>
          <w:tcPr>
            <w:tcW w:w="3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Уровень регистрируемой безработицы (к численности населения в трудоспособном возрасте)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47FBC" w:rsidRPr="00947FBC" w:rsidTr="008C73D6">
        <w:trPr>
          <w:trHeight w:val="720"/>
        </w:trPr>
        <w:tc>
          <w:tcPr>
            <w:tcW w:w="3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Численность незанятых граждан, зарегистрированных в органах государственной службы занятости, в расчете на одну заявленную вакансию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человек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47FBC" w:rsidRPr="00947FBC" w:rsidTr="008C73D6">
        <w:trPr>
          <w:trHeight w:val="255"/>
        </w:trPr>
        <w:tc>
          <w:tcPr>
            <w:tcW w:w="3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47FBC" w:rsidRPr="00947FBC" w:rsidTr="008C73D6">
        <w:trPr>
          <w:trHeight w:val="255"/>
        </w:trPr>
        <w:tc>
          <w:tcPr>
            <w:tcW w:w="3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</w:tbl>
    <w:p w:rsidR="00CF0B82" w:rsidRPr="003F72BC" w:rsidRDefault="00CF0B82">
      <w:pPr>
        <w:rPr>
          <w:lang w:val="en-US"/>
        </w:rPr>
      </w:pPr>
    </w:p>
    <w:sectPr w:rsidR="00CF0B82" w:rsidRPr="003F72BC" w:rsidSect="003F72BC">
      <w:headerReference w:type="default" r:id="rId7"/>
      <w:pgSz w:w="16838" w:h="11906" w:orient="landscape"/>
      <w:pgMar w:top="851" w:right="253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E1474" w:rsidRDefault="005E1474" w:rsidP="00875940">
      <w:pPr>
        <w:spacing w:after="0" w:line="240" w:lineRule="auto"/>
      </w:pPr>
      <w:r>
        <w:separator/>
      </w:r>
    </w:p>
  </w:endnote>
  <w:endnote w:type="continuationSeparator" w:id="1">
    <w:p w:rsidR="005E1474" w:rsidRDefault="005E1474" w:rsidP="008759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E1474" w:rsidRDefault="005E1474" w:rsidP="00875940">
      <w:pPr>
        <w:spacing w:after="0" w:line="240" w:lineRule="auto"/>
      </w:pPr>
      <w:r>
        <w:separator/>
      </w:r>
    </w:p>
  </w:footnote>
  <w:footnote w:type="continuationSeparator" w:id="1">
    <w:p w:rsidR="005E1474" w:rsidRDefault="005E1474" w:rsidP="008759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7497" w:rsidRDefault="00F17497">
    <w:pPr>
      <w:pStyle w:val="a5"/>
    </w:pPr>
  </w:p>
  <w:tbl>
    <w:tblPr>
      <w:tblW w:w="15464" w:type="dxa"/>
      <w:tblInd w:w="95" w:type="dxa"/>
      <w:tblLayout w:type="fixed"/>
      <w:tblLook w:val="04A0"/>
    </w:tblPr>
    <w:tblGrid>
      <w:gridCol w:w="3699"/>
      <w:gridCol w:w="1134"/>
      <w:gridCol w:w="1134"/>
      <w:gridCol w:w="992"/>
      <w:gridCol w:w="992"/>
      <w:gridCol w:w="1418"/>
      <w:gridCol w:w="1134"/>
      <w:gridCol w:w="1417"/>
      <w:gridCol w:w="1134"/>
      <w:gridCol w:w="1276"/>
      <w:gridCol w:w="1134"/>
    </w:tblGrid>
    <w:tr w:rsidR="00F17497" w:rsidRPr="00875940" w:rsidTr="003F72BC">
      <w:trPr>
        <w:trHeight w:val="255"/>
      </w:trPr>
      <w:tc>
        <w:tcPr>
          <w:tcW w:w="3699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000000"/>
            <w:right w:val="single" w:sz="4" w:space="0" w:color="auto"/>
          </w:tcBorders>
          <w:shd w:val="clear" w:color="auto" w:fill="auto"/>
          <w:vAlign w:val="center"/>
          <w:hideMark/>
        </w:tcPr>
        <w:p w:rsidR="00F17497" w:rsidRPr="00875940" w:rsidRDefault="00F17497" w:rsidP="00CF0B82">
          <w:pPr>
            <w:spacing w:after="0" w:line="240" w:lineRule="auto"/>
            <w:jc w:val="center"/>
            <w:rPr>
              <w:rFonts w:ascii="Times" w:eastAsia="Times New Roman" w:hAnsi="Times" w:cs="Times"/>
              <w:sz w:val="16"/>
              <w:szCs w:val="16"/>
              <w:lang w:eastAsia="ru-RU"/>
            </w:rPr>
          </w:pPr>
          <w:r w:rsidRPr="00875940">
            <w:rPr>
              <w:rFonts w:ascii="Times" w:eastAsia="Times New Roman" w:hAnsi="Times" w:cs="Times"/>
              <w:sz w:val="16"/>
              <w:szCs w:val="16"/>
              <w:lang w:eastAsia="ru-RU"/>
            </w:rPr>
            <w:t xml:space="preserve">       Показатели</w:t>
          </w:r>
        </w:p>
      </w:tc>
      <w:tc>
        <w:tcPr>
          <w:tcW w:w="1134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000000"/>
            <w:right w:val="single" w:sz="4" w:space="0" w:color="auto"/>
          </w:tcBorders>
          <w:shd w:val="clear" w:color="auto" w:fill="auto"/>
          <w:vAlign w:val="center"/>
          <w:hideMark/>
        </w:tcPr>
        <w:p w:rsidR="00F17497" w:rsidRPr="00875940" w:rsidRDefault="00F17497" w:rsidP="00CF0B82">
          <w:pPr>
            <w:spacing w:after="0" w:line="240" w:lineRule="auto"/>
            <w:jc w:val="center"/>
            <w:rPr>
              <w:rFonts w:ascii="Times" w:eastAsia="Times New Roman" w:hAnsi="Times" w:cs="Times"/>
              <w:sz w:val="16"/>
              <w:szCs w:val="16"/>
              <w:lang w:eastAsia="ru-RU"/>
            </w:rPr>
          </w:pPr>
          <w:r w:rsidRPr="00875940">
            <w:rPr>
              <w:rFonts w:ascii="Times" w:eastAsia="Times New Roman" w:hAnsi="Times" w:cs="Times"/>
              <w:sz w:val="16"/>
              <w:szCs w:val="16"/>
              <w:lang w:eastAsia="ru-RU"/>
            </w:rPr>
            <w:t>Единица измерения</w:t>
          </w:r>
        </w:p>
      </w:tc>
      <w:tc>
        <w:tcPr>
          <w:tcW w:w="2126" w:type="dxa"/>
          <w:gridSpan w:val="2"/>
          <w:tcBorders>
            <w:top w:val="single" w:sz="4" w:space="0" w:color="auto"/>
            <w:left w:val="nil"/>
            <w:bottom w:val="single" w:sz="4" w:space="0" w:color="auto"/>
            <w:right w:val="single" w:sz="4" w:space="0" w:color="000000"/>
          </w:tcBorders>
          <w:shd w:val="clear" w:color="auto" w:fill="auto"/>
          <w:vAlign w:val="center"/>
          <w:hideMark/>
        </w:tcPr>
        <w:p w:rsidR="00F17497" w:rsidRPr="00875940" w:rsidRDefault="00F17497" w:rsidP="00CF0B82">
          <w:pPr>
            <w:spacing w:after="0" w:line="240" w:lineRule="auto"/>
            <w:jc w:val="center"/>
            <w:rPr>
              <w:rFonts w:ascii="Times" w:eastAsia="Times New Roman" w:hAnsi="Times" w:cs="Times"/>
              <w:sz w:val="16"/>
              <w:szCs w:val="16"/>
              <w:lang w:eastAsia="ru-RU"/>
            </w:rPr>
          </w:pPr>
          <w:r w:rsidRPr="00875940">
            <w:rPr>
              <w:rFonts w:ascii="Times" w:eastAsia="Times New Roman" w:hAnsi="Times" w:cs="Times"/>
              <w:sz w:val="16"/>
              <w:szCs w:val="16"/>
              <w:lang w:eastAsia="ru-RU"/>
            </w:rPr>
            <w:t>Отчёт</w:t>
          </w:r>
        </w:p>
      </w:tc>
      <w:tc>
        <w:tcPr>
          <w:tcW w:w="992" w:type="dxa"/>
          <w:tcBorders>
            <w:top w:val="single" w:sz="4" w:space="0" w:color="auto"/>
            <w:left w:val="nil"/>
            <w:bottom w:val="nil"/>
            <w:right w:val="single" w:sz="4" w:space="0" w:color="auto"/>
          </w:tcBorders>
          <w:shd w:val="clear" w:color="auto" w:fill="auto"/>
          <w:vAlign w:val="center"/>
          <w:hideMark/>
        </w:tcPr>
        <w:p w:rsidR="00F17497" w:rsidRPr="00875940" w:rsidRDefault="00F17497" w:rsidP="00CF0B82">
          <w:pPr>
            <w:spacing w:after="0" w:line="240" w:lineRule="auto"/>
            <w:jc w:val="center"/>
            <w:rPr>
              <w:rFonts w:ascii="Times" w:eastAsia="Times New Roman" w:hAnsi="Times" w:cs="Times"/>
              <w:sz w:val="16"/>
              <w:szCs w:val="16"/>
              <w:lang w:eastAsia="ru-RU"/>
            </w:rPr>
          </w:pPr>
          <w:r w:rsidRPr="00875940">
            <w:rPr>
              <w:rFonts w:ascii="Times" w:eastAsia="Times New Roman" w:hAnsi="Times" w:cs="Times"/>
              <w:sz w:val="16"/>
              <w:szCs w:val="16"/>
              <w:lang w:eastAsia="ru-RU"/>
            </w:rPr>
            <w:t>Оценка</w:t>
          </w:r>
        </w:p>
      </w:tc>
      <w:tc>
        <w:tcPr>
          <w:tcW w:w="7513" w:type="dxa"/>
          <w:gridSpan w:val="6"/>
          <w:tcBorders>
            <w:top w:val="single" w:sz="4" w:space="0" w:color="auto"/>
            <w:left w:val="nil"/>
            <w:bottom w:val="single" w:sz="4" w:space="0" w:color="auto"/>
            <w:right w:val="nil"/>
          </w:tcBorders>
          <w:shd w:val="clear" w:color="auto" w:fill="auto"/>
          <w:vAlign w:val="center"/>
          <w:hideMark/>
        </w:tcPr>
        <w:p w:rsidR="00F17497" w:rsidRPr="00875940" w:rsidRDefault="00F17497" w:rsidP="00CF0B82">
          <w:pPr>
            <w:spacing w:after="0" w:line="240" w:lineRule="auto"/>
            <w:jc w:val="center"/>
            <w:rPr>
              <w:rFonts w:ascii="Times" w:eastAsia="Times New Roman" w:hAnsi="Times" w:cs="Times"/>
              <w:sz w:val="16"/>
              <w:szCs w:val="16"/>
              <w:lang w:eastAsia="ru-RU"/>
            </w:rPr>
          </w:pPr>
          <w:r w:rsidRPr="00875940">
            <w:rPr>
              <w:rFonts w:ascii="Times" w:eastAsia="Times New Roman" w:hAnsi="Times" w:cs="Times"/>
              <w:sz w:val="16"/>
              <w:szCs w:val="16"/>
              <w:lang w:eastAsia="ru-RU"/>
            </w:rPr>
            <w:t xml:space="preserve"> прогноз</w:t>
          </w:r>
        </w:p>
      </w:tc>
    </w:tr>
    <w:tr w:rsidR="00F17497" w:rsidRPr="00875940" w:rsidTr="003F72BC">
      <w:trPr>
        <w:trHeight w:val="255"/>
      </w:trPr>
      <w:tc>
        <w:tcPr>
          <w:tcW w:w="3699" w:type="dxa"/>
          <w:vMerge/>
          <w:tcBorders>
            <w:top w:val="single" w:sz="4" w:space="0" w:color="auto"/>
            <w:left w:val="single" w:sz="4" w:space="0" w:color="auto"/>
            <w:bottom w:val="single" w:sz="4" w:space="0" w:color="000000"/>
            <w:right w:val="single" w:sz="4" w:space="0" w:color="auto"/>
          </w:tcBorders>
          <w:vAlign w:val="center"/>
          <w:hideMark/>
        </w:tcPr>
        <w:p w:rsidR="00F17497" w:rsidRPr="00875940" w:rsidRDefault="00F17497" w:rsidP="00CF0B82">
          <w:pPr>
            <w:spacing w:after="0" w:line="240" w:lineRule="auto"/>
            <w:rPr>
              <w:rFonts w:ascii="Times" w:eastAsia="Times New Roman" w:hAnsi="Times" w:cs="Times"/>
              <w:sz w:val="16"/>
              <w:szCs w:val="16"/>
              <w:lang w:eastAsia="ru-RU"/>
            </w:rPr>
          </w:pPr>
        </w:p>
      </w:tc>
      <w:tc>
        <w:tcPr>
          <w:tcW w:w="1134" w:type="dxa"/>
          <w:vMerge/>
          <w:tcBorders>
            <w:top w:val="single" w:sz="4" w:space="0" w:color="auto"/>
            <w:left w:val="single" w:sz="4" w:space="0" w:color="auto"/>
            <w:bottom w:val="single" w:sz="4" w:space="0" w:color="000000"/>
            <w:right w:val="single" w:sz="4" w:space="0" w:color="auto"/>
          </w:tcBorders>
          <w:vAlign w:val="center"/>
          <w:hideMark/>
        </w:tcPr>
        <w:p w:rsidR="00F17497" w:rsidRPr="00875940" w:rsidRDefault="00F17497" w:rsidP="00CF0B82">
          <w:pPr>
            <w:spacing w:after="0" w:line="240" w:lineRule="auto"/>
            <w:rPr>
              <w:rFonts w:ascii="Times" w:eastAsia="Times New Roman" w:hAnsi="Times" w:cs="Times"/>
              <w:sz w:val="16"/>
              <w:szCs w:val="16"/>
              <w:lang w:eastAsia="ru-RU"/>
            </w:rPr>
          </w:pPr>
        </w:p>
      </w:tc>
      <w:tc>
        <w:tcPr>
          <w:tcW w:w="1134" w:type="dxa"/>
          <w:vMerge w:val="restart"/>
          <w:tcBorders>
            <w:top w:val="nil"/>
            <w:left w:val="single" w:sz="4" w:space="0" w:color="auto"/>
            <w:bottom w:val="single" w:sz="4" w:space="0" w:color="000000"/>
            <w:right w:val="single" w:sz="4" w:space="0" w:color="auto"/>
          </w:tcBorders>
          <w:shd w:val="clear" w:color="auto" w:fill="auto"/>
          <w:vAlign w:val="center"/>
          <w:hideMark/>
        </w:tcPr>
        <w:p w:rsidR="00F17497" w:rsidRPr="00875940" w:rsidRDefault="00F17497" w:rsidP="00CF0B82">
          <w:pPr>
            <w:spacing w:after="0" w:line="240" w:lineRule="auto"/>
            <w:jc w:val="center"/>
            <w:rPr>
              <w:rFonts w:ascii="Times" w:eastAsia="Times New Roman" w:hAnsi="Times" w:cs="Times"/>
              <w:sz w:val="16"/>
              <w:szCs w:val="16"/>
              <w:lang w:eastAsia="ru-RU"/>
            </w:rPr>
          </w:pPr>
          <w:r w:rsidRPr="00875940">
            <w:rPr>
              <w:rFonts w:ascii="Times" w:eastAsia="Times New Roman" w:hAnsi="Times" w:cs="Times"/>
              <w:sz w:val="16"/>
              <w:szCs w:val="16"/>
              <w:lang w:eastAsia="ru-RU"/>
            </w:rPr>
            <w:t>2018 год</w:t>
          </w:r>
        </w:p>
      </w:tc>
      <w:tc>
        <w:tcPr>
          <w:tcW w:w="992" w:type="dxa"/>
          <w:vMerge w:val="restart"/>
          <w:tcBorders>
            <w:top w:val="nil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  <w:vAlign w:val="center"/>
          <w:hideMark/>
        </w:tcPr>
        <w:p w:rsidR="00F17497" w:rsidRPr="00875940" w:rsidRDefault="00F17497" w:rsidP="00CF0B82">
          <w:pPr>
            <w:spacing w:after="0" w:line="240" w:lineRule="auto"/>
            <w:jc w:val="center"/>
            <w:rPr>
              <w:rFonts w:ascii="Times" w:eastAsia="Times New Roman" w:hAnsi="Times" w:cs="Times"/>
              <w:sz w:val="16"/>
              <w:szCs w:val="16"/>
              <w:lang w:eastAsia="ru-RU"/>
            </w:rPr>
          </w:pPr>
          <w:r w:rsidRPr="00875940">
            <w:rPr>
              <w:rFonts w:ascii="Times" w:eastAsia="Times New Roman" w:hAnsi="Times" w:cs="Times"/>
              <w:sz w:val="16"/>
              <w:szCs w:val="16"/>
              <w:lang w:eastAsia="ru-RU"/>
            </w:rPr>
            <w:t>2019 год</w:t>
          </w:r>
        </w:p>
      </w:tc>
      <w:tc>
        <w:tcPr>
          <w:tcW w:w="992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  <w:vAlign w:val="center"/>
          <w:hideMark/>
        </w:tcPr>
        <w:p w:rsidR="00F17497" w:rsidRPr="00875940" w:rsidRDefault="00F17497" w:rsidP="00CF0B82">
          <w:pPr>
            <w:spacing w:after="0" w:line="240" w:lineRule="auto"/>
            <w:jc w:val="center"/>
            <w:rPr>
              <w:rFonts w:ascii="Times" w:eastAsia="Times New Roman" w:hAnsi="Times" w:cs="Times"/>
              <w:sz w:val="16"/>
              <w:szCs w:val="16"/>
              <w:lang w:eastAsia="ru-RU"/>
            </w:rPr>
          </w:pPr>
          <w:r w:rsidRPr="00875940">
            <w:rPr>
              <w:rFonts w:ascii="Times" w:eastAsia="Times New Roman" w:hAnsi="Times" w:cs="Times"/>
              <w:sz w:val="16"/>
              <w:szCs w:val="16"/>
              <w:lang w:eastAsia="ru-RU"/>
            </w:rPr>
            <w:t>2020 год</w:t>
          </w:r>
        </w:p>
      </w:tc>
      <w:tc>
        <w:tcPr>
          <w:tcW w:w="2552" w:type="dxa"/>
          <w:gridSpan w:val="2"/>
          <w:tcBorders>
            <w:top w:val="single" w:sz="4" w:space="0" w:color="auto"/>
            <w:left w:val="nil"/>
            <w:bottom w:val="single" w:sz="4" w:space="0" w:color="auto"/>
            <w:right w:val="single" w:sz="4" w:space="0" w:color="auto"/>
          </w:tcBorders>
          <w:shd w:val="clear" w:color="auto" w:fill="auto"/>
          <w:vAlign w:val="center"/>
          <w:hideMark/>
        </w:tcPr>
        <w:p w:rsidR="00F17497" w:rsidRPr="00875940" w:rsidRDefault="00F17497" w:rsidP="00CF0B82">
          <w:pPr>
            <w:spacing w:after="0" w:line="240" w:lineRule="auto"/>
            <w:jc w:val="center"/>
            <w:rPr>
              <w:rFonts w:ascii="Times" w:eastAsia="Times New Roman" w:hAnsi="Times" w:cs="Times"/>
              <w:sz w:val="16"/>
              <w:szCs w:val="16"/>
              <w:lang w:eastAsia="ru-RU"/>
            </w:rPr>
          </w:pPr>
          <w:r w:rsidRPr="00875940">
            <w:rPr>
              <w:rFonts w:ascii="Times" w:eastAsia="Times New Roman" w:hAnsi="Times" w:cs="Times"/>
              <w:sz w:val="16"/>
              <w:szCs w:val="16"/>
              <w:lang w:eastAsia="ru-RU"/>
            </w:rPr>
            <w:t>2021 год (по вариантам)</w:t>
          </w:r>
        </w:p>
      </w:tc>
      <w:tc>
        <w:tcPr>
          <w:tcW w:w="2551" w:type="dxa"/>
          <w:gridSpan w:val="2"/>
          <w:tcBorders>
            <w:top w:val="single" w:sz="4" w:space="0" w:color="auto"/>
            <w:left w:val="nil"/>
            <w:bottom w:val="single" w:sz="4" w:space="0" w:color="auto"/>
            <w:right w:val="single" w:sz="4" w:space="0" w:color="auto"/>
          </w:tcBorders>
          <w:shd w:val="clear" w:color="auto" w:fill="auto"/>
          <w:vAlign w:val="center"/>
          <w:hideMark/>
        </w:tcPr>
        <w:p w:rsidR="00F17497" w:rsidRPr="00875940" w:rsidRDefault="00F17497" w:rsidP="00CF0B82">
          <w:pPr>
            <w:spacing w:after="0" w:line="240" w:lineRule="auto"/>
            <w:jc w:val="center"/>
            <w:rPr>
              <w:rFonts w:ascii="Times" w:eastAsia="Times New Roman" w:hAnsi="Times" w:cs="Times"/>
              <w:sz w:val="16"/>
              <w:szCs w:val="16"/>
              <w:lang w:eastAsia="ru-RU"/>
            </w:rPr>
          </w:pPr>
          <w:r w:rsidRPr="00875940">
            <w:rPr>
              <w:rFonts w:ascii="Times" w:eastAsia="Times New Roman" w:hAnsi="Times" w:cs="Times"/>
              <w:sz w:val="16"/>
              <w:szCs w:val="16"/>
              <w:lang w:eastAsia="ru-RU"/>
            </w:rPr>
            <w:t>2022 год (по вариантам)</w:t>
          </w:r>
        </w:p>
      </w:tc>
      <w:tc>
        <w:tcPr>
          <w:tcW w:w="2410" w:type="dxa"/>
          <w:gridSpan w:val="2"/>
          <w:tcBorders>
            <w:top w:val="single" w:sz="4" w:space="0" w:color="auto"/>
            <w:left w:val="nil"/>
            <w:bottom w:val="single" w:sz="4" w:space="0" w:color="auto"/>
            <w:right w:val="single" w:sz="4" w:space="0" w:color="auto"/>
          </w:tcBorders>
          <w:shd w:val="clear" w:color="auto" w:fill="auto"/>
          <w:vAlign w:val="center"/>
          <w:hideMark/>
        </w:tcPr>
        <w:p w:rsidR="00F17497" w:rsidRPr="00875940" w:rsidRDefault="00F17497" w:rsidP="00CF0B82">
          <w:pPr>
            <w:spacing w:after="0" w:line="240" w:lineRule="auto"/>
            <w:jc w:val="center"/>
            <w:rPr>
              <w:rFonts w:ascii="Times" w:eastAsia="Times New Roman" w:hAnsi="Times" w:cs="Times"/>
              <w:sz w:val="16"/>
              <w:szCs w:val="16"/>
              <w:lang w:eastAsia="ru-RU"/>
            </w:rPr>
          </w:pPr>
          <w:r w:rsidRPr="00875940">
            <w:rPr>
              <w:rFonts w:ascii="Times" w:eastAsia="Times New Roman" w:hAnsi="Times" w:cs="Times"/>
              <w:sz w:val="16"/>
              <w:szCs w:val="16"/>
              <w:lang w:eastAsia="ru-RU"/>
            </w:rPr>
            <w:t>2023 год (по вариантам)</w:t>
          </w:r>
        </w:p>
      </w:tc>
    </w:tr>
    <w:tr w:rsidR="00F17497" w:rsidRPr="00875940" w:rsidTr="003F72BC">
      <w:trPr>
        <w:trHeight w:val="510"/>
      </w:trPr>
      <w:tc>
        <w:tcPr>
          <w:tcW w:w="3699" w:type="dxa"/>
          <w:vMerge/>
          <w:tcBorders>
            <w:top w:val="single" w:sz="4" w:space="0" w:color="auto"/>
            <w:left w:val="single" w:sz="4" w:space="0" w:color="auto"/>
            <w:bottom w:val="single" w:sz="4" w:space="0" w:color="000000"/>
            <w:right w:val="single" w:sz="4" w:space="0" w:color="auto"/>
          </w:tcBorders>
          <w:vAlign w:val="center"/>
          <w:hideMark/>
        </w:tcPr>
        <w:p w:rsidR="00F17497" w:rsidRPr="00875940" w:rsidRDefault="00F17497" w:rsidP="00CF0B82">
          <w:pPr>
            <w:spacing w:after="0" w:line="240" w:lineRule="auto"/>
            <w:rPr>
              <w:rFonts w:ascii="Times" w:eastAsia="Times New Roman" w:hAnsi="Times" w:cs="Times"/>
              <w:sz w:val="16"/>
              <w:szCs w:val="16"/>
              <w:lang w:eastAsia="ru-RU"/>
            </w:rPr>
          </w:pPr>
        </w:p>
      </w:tc>
      <w:tc>
        <w:tcPr>
          <w:tcW w:w="1134" w:type="dxa"/>
          <w:vMerge/>
          <w:tcBorders>
            <w:top w:val="single" w:sz="4" w:space="0" w:color="auto"/>
            <w:left w:val="single" w:sz="4" w:space="0" w:color="auto"/>
            <w:bottom w:val="single" w:sz="4" w:space="0" w:color="000000"/>
            <w:right w:val="single" w:sz="4" w:space="0" w:color="auto"/>
          </w:tcBorders>
          <w:vAlign w:val="center"/>
          <w:hideMark/>
        </w:tcPr>
        <w:p w:rsidR="00F17497" w:rsidRPr="00875940" w:rsidRDefault="00F17497" w:rsidP="00CF0B82">
          <w:pPr>
            <w:spacing w:after="0" w:line="240" w:lineRule="auto"/>
            <w:rPr>
              <w:rFonts w:ascii="Times" w:eastAsia="Times New Roman" w:hAnsi="Times" w:cs="Times"/>
              <w:sz w:val="16"/>
              <w:szCs w:val="16"/>
              <w:lang w:eastAsia="ru-RU"/>
            </w:rPr>
          </w:pPr>
        </w:p>
      </w:tc>
      <w:tc>
        <w:tcPr>
          <w:tcW w:w="1134" w:type="dxa"/>
          <w:vMerge/>
          <w:tcBorders>
            <w:top w:val="nil"/>
            <w:left w:val="single" w:sz="4" w:space="0" w:color="auto"/>
            <w:bottom w:val="single" w:sz="4" w:space="0" w:color="000000"/>
            <w:right w:val="single" w:sz="4" w:space="0" w:color="auto"/>
          </w:tcBorders>
          <w:vAlign w:val="center"/>
          <w:hideMark/>
        </w:tcPr>
        <w:p w:rsidR="00F17497" w:rsidRPr="00875940" w:rsidRDefault="00F17497" w:rsidP="00CF0B82">
          <w:pPr>
            <w:spacing w:after="0" w:line="240" w:lineRule="auto"/>
            <w:rPr>
              <w:rFonts w:ascii="Times" w:eastAsia="Times New Roman" w:hAnsi="Times" w:cs="Times"/>
              <w:sz w:val="16"/>
              <w:szCs w:val="16"/>
              <w:lang w:eastAsia="ru-RU"/>
            </w:rPr>
          </w:pPr>
        </w:p>
      </w:tc>
      <w:tc>
        <w:tcPr>
          <w:tcW w:w="992" w:type="dxa"/>
          <w:vMerge/>
          <w:tcBorders>
            <w:top w:val="nil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F17497" w:rsidRPr="00875940" w:rsidRDefault="00F17497" w:rsidP="00CF0B82">
          <w:pPr>
            <w:spacing w:after="0" w:line="240" w:lineRule="auto"/>
            <w:rPr>
              <w:rFonts w:ascii="Times" w:eastAsia="Times New Roman" w:hAnsi="Times" w:cs="Times"/>
              <w:sz w:val="16"/>
              <w:szCs w:val="16"/>
              <w:lang w:eastAsia="ru-RU"/>
            </w:rPr>
          </w:pPr>
        </w:p>
      </w:tc>
      <w:tc>
        <w:tcPr>
          <w:tcW w:w="992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F17497" w:rsidRPr="00875940" w:rsidRDefault="00F17497" w:rsidP="00CF0B82">
          <w:pPr>
            <w:spacing w:after="0" w:line="240" w:lineRule="auto"/>
            <w:rPr>
              <w:rFonts w:ascii="Times" w:eastAsia="Times New Roman" w:hAnsi="Times" w:cs="Times"/>
              <w:sz w:val="16"/>
              <w:szCs w:val="16"/>
              <w:lang w:eastAsia="ru-RU"/>
            </w:rPr>
          </w:pPr>
        </w:p>
      </w:tc>
      <w:tc>
        <w:tcPr>
          <w:tcW w:w="1418" w:type="dxa"/>
          <w:tcBorders>
            <w:top w:val="nil"/>
            <w:left w:val="nil"/>
            <w:bottom w:val="single" w:sz="4" w:space="0" w:color="auto"/>
            <w:right w:val="single" w:sz="4" w:space="0" w:color="auto"/>
          </w:tcBorders>
          <w:shd w:val="clear" w:color="auto" w:fill="auto"/>
          <w:vAlign w:val="center"/>
          <w:hideMark/>
        </w:tcPr>
        <w:p w:rsidR="00F17497" w:rsidRPr="00875940" w:rsidRDefault="00F17497" w:rsidP="00CF0B82">
          <w:pPr>
            <w:spacing w:after="0" w:line="240" w:lineRule="auto"/>
            <w:jc w:val="center"/>
            <w:rPr>
              <w:rFonts w:ascii="Times" w:eastAsia="Times New Roman" w:hAnsi="Times" w:cs="Times"/>
              <w:sz w:val="16"/>
              <w:szCs w:val="16"/>
              <w:lang w:eastAsia="ru-RU"/>
            </w:rPr>
          </w:pPr>
          <w:r w:rsidRPr="00875940">
            <w:rPr>
              <w:rFonts w:ascii="Times" w:eastAsia="Times New Roman" w:hAnsi="Times" w:cs="Times"/>
              <w:sz w:val="16"/>
              <w:szCs w:val="16"/>
              <w:lang w:eastAsia="ru-RU"/>
            </w:rPr>
            <w:t>консервативный</w:t>
          </w:r>
        </w:p>
      </w:tc>
      <w:tc>
        <w:tcPr>
          <w:tcW w:w="1134" w:type="dxa"/>
          <w:tcBorders>
            <w:top w:val="nil"/>
            <w:left w:val="nil"/>
            <w:bottom w:val="single" w:sz="4" w:space="0" w:color="auto"/>
            <w:right w:val="single" w:sz="4" w:space="0" w:color="auto"/>
          </w:tcBorders>
          <w:shd w:val="clear" w:color="auto" w:fill="auto"/>
          <w:vAlign w:val="center"/>
          <w:hideMark/>
        </w:tcPr>
        <w:p w:rsidR="00F17497" w:rsidRPr="00875940" w:rsidRDefault="00F17497" w:rsidP="00CF0B82">
          <w:pPr>
            <w:spacing w:after="0" w:line="240" w:lineRule="auto"/>
            <w:jc w:val="center"/>
            <w:rPr>
              <w:rFonts w:ascii="Times" w:eastAsia="Times New Roman" w:hAnsi="Times" w:cs="Times"/>
              <w:sz w:val="16"/>
              <w:szCs w:val="16"/>
              <w:lang w:eastAsia="ru-RU"/>
            </w:rPr>
          </w:pPr>
          <w:r w:rsidRPr="00875940">
            <w:rPr>
              <w:rFonts w:ascii="Times" w:eastAsia="Times New Roman" w:hAnsi="Times" w:cs="Times"/>
              <w:sz w:val="16"/>
              <w:szCs w:val="16"/>
              <w:lang w:eastAsia="ru-RU"/>
            </w:rPr>
            <w:t xml:space="preserve">базовый </w:t>
          </w:r>
        </w:p>
      </w:tc>
      <w:tc>
        <w:tcPr>
          <w:tcW w:w="1417" w:type="dxa"/>
          <w:tcBorders>
            <w:top w:val="nil"/>
            <w:left w:val="nil"/>
            <w:bottom w:val="single" w:sz="4" w:space="0" w:color="auto"/>
            <w:right w:val="single" w:sz="4" w:space="0" w:color="auto"/>
          </w:tcBorders>
          <w:shd w:val="clear" w:color="auto" w:fill="auto"/>
          <w:vAlign w:val="center"/>
          <w:hideMark/>
        </w:tcPr>
        <w:p w:rsidR="00F17497" w:rsidRPr="00875940" w:rsidRDefault="00F17497" w:rsidP="00CF0B82">
          <w:pPr>
            <w:spacing w:after="0" w:line="240" w:lineRule="auto"/>
            <w:jc w:val="center"/>
            <w:rPr>
              <w:rFonts w:ascii="Times" w:eastAsia="Times New Roman" w:hAnsi="Times" w:cs="Times"/>
              <w:sz w:val="16"/>
              <w:szCs w:val="16"/>
              <w:lang w:eastAsia="ru-RU"/>
            </w:rPr>
          </w:pPr>
          <w:r w:rsidRPr="00875940">
            <w:rPr>
              <w:rFonts w:ascii="Times" w:eastAsia="Times New Roman" w:hAnsi="Times" w:cs="Times"/>
              <w:sz w:val="16"/>
              <w:szCs w:val="16"/>
              <w:lang w:eastAsia="ru-RU"/>
            </w:rPr>
            <w:t>консервативный</w:t>
          </w:r>
        </w:p>
      </w:tc>
      <w:tc>
        <w:tcPr>
          <w:tcW w:w="1134" w:type="dxa"/>
          <w:tcBorders>
            <w:top w:val="nil"/>
            <w:left w:val="nil"/>
            <w:bottom w:val="single" w:sz="4" w:space="0" w:color="auto"/>
            <w:right w:val="single" w:sz="4" w:space="0" w:color="auto"/>
          </w:tcBorders>
          <w:shd w:val="clear" w:color="auto" w:fill="auto"/>
          <w:vAlign w:val="center"/>
          <w:hideMark/>
        </w:tcPr>
        <w:p w:rsidR="00F17497" w:rsidRPr="00875940" w:rsidRDefault="00F17497" w:rsidP="00CF0B82">
          <w:pPr>
            <w:spacing w:after="0" w:line="240" w:lineRule="auto"/>
            <w:jc w:val="center"/>
            <w:rPr>
              <w:rFonts w:ascii="Times" w:eastAsia="Times New Roman" w:hAnsi="Times" w:cs="Times"/>
              <w:sz w:val="16"/>
              <w:szCs w:val="16"/>
              <w:lang w:eastAsia="ru-RU"/>
            </w:rPr>
          </w:pPr>
          <w:r w:rsidRPr="00875940">
            <w:rPr>
              <w:rFonts w:ascii="Times" w:eastAsia="Times New Roman" w:hAnsi="Times" w:cs="Times"/>
              <w:sz w:val="16"/>
              <w:szCs w:val="16"/>
              <w:lang w:eastAsia="ru-RU"/>
            </w:rPr>
            <w:t xml:space="preserve">базовый </w:t>
          </w:r>
        </w:p>
      </w:tc>
      <w:tc>
        <w:tcPr>
          <w:tcW w:w="1276" w:type="dxa"/>
          <w:tcBorders>
            <w:top w:val="nil"/>
            <w:left w:val="nil"/>
            <w:bottom w:val="single" w:sz="4" w:space="0" w:color="auto"/>
            <w:right w:val="single" w:sz="4" w:space="0" w:color="auto"/>
          </w:tcBorders>
          <w:shd w:val="clear" w:color="auto" w:fill="auto"/>
          <w:vAlign w:val="center"/>
          <w:hideMark/>
        </w:tcPr>
        <w:p w:rsidR="00F17497" w:rsidRPr="00875940" w:rsidRDefault="00F17497" w:rsidP="00CF0B82">
          <w:pPr>
            <w:spacing w:after="0" w:line="240" w:lineRule="auto"/>
            <w:jc w:val="center"/>
            <w:rPr>
              <w:rFonts w:ascii="Times" w:eastAsia="Times New Roman" w:hAnsi="Times" w:cs="Times"/>
              <w:sz w:val="16"/>
              <w:szCs w:val="16"/>
              <w:lang w:eastAsia="ru-RU"/>
            </w:rPr>
          </w:pPr>
          <w:r w:rsidRPr="00875940">
            <w:rPr>
              <w:rFonts w:ascii="Times" w:eastAsia="Times New Roman" w:hAnsi="Times" w:cs="Times"/>
              <w:sz w:val="16"/>
              <w:szCs w:val="16"/>
              <w:lang w:eastAsia="ru-RU"/>
            </w:rPr>
            <w:t>консервативный</w:t>
          </w:r>
        </w:p>
      </w:tc>
      <w:tc>
        <w:tcPr>
          <w:tcW w:w="1134" w:type="dxa"/>
          <w:tcBorders>
            <w:top w:val="nil"/>
            <w:left w:val="nil"/>
            <w:bottom w:val="single" w:sz="4" w:space="0" w:color="auto"/>
            <w:right w:val="single" w:sz="4" w:space="0" w:color="auto"/>
          </w:tcBorders>
          <w:shd w:val="clear" w:color="auto" w:fill="auto"/>
          <w:vAlign w:val="center"/>
          <w:hideMark/>
        </w:tcPr>
        <w:p w:rsidR="00F17497" w:rsidRPr="00875940" w:rsidRDefault="00F17497" w:rsidP="00CF0B82">
          <w:pPr>
            <w:spacing w:after="0" w:line="240" w:lineRule="auto"/>
            <w:jc w:val="center"/>
            <w:rPr>
              <w:rFonts w:ascii="Times" w:eastAsia="Times New Roman" w:hAnsi="Times" w:cs="Times"/>
              <w:sz w:val="16"/>
              <w:szCs w:val="16"/>
              <w:lang w:eastAsia="ru-RU"/>
            </w:rPr>
          </w:pPr>
          <w:r w:rsidRPr="00875940">
            <w:rPr>
              <w:rFonts w:ascii="Times" w:eastAsia="Times New Roman" w:hAnsi="Times" w:cs="Times"/>
              <w:sz w:val="16"/>
              <w:szCs w:val="16"/>
              <w:lang w:eastAsia="ru-RU"/>
            </w:rPr>
            <w:t xml:space="preserve">базовый </w:t>
          </w:r>
        </w:p>
      </w:tc>
    </w:tr>
  </w:tbl>
  <w:p w:rsidR="00F17497" w:rsidRDefault="00F17497" w:rsidP="00875940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drawingGridHorizontalSpacing w:val="110"/>
  <w:displayHorizontalDrawingGridEvery w:val="2"/>
  <w:characterSpacingControl w:val="doNotCompress"/>
  <w:hdrShapeDefaults>
    <o:shapedefaults v:ext="edit" spidmax="15362"/>
  </w:hdrShapeDefaults>
  <w:footnotePr>
    <w:footnote w:id="0"/>
    <w:footnote w:id="1"/>
  </w:footnotePr>
  <w:endnotePr>
    <w:endnote w:id="0"/>
    <w:endnote w:id="1"/>
  </w:endnotePr>
  <w:compat/>
  <w:rsids>
    <w:rsidRoot w:val="00875940"/>
    <w:rsid w:val="000E6508"/>
    <w:rsid w:val="003F72BC"/>
    <w:rsid w:val="00457F63"/>
    <w:rsid w:val="005477A1"/>
    <w:rsid w:val="005E1474"/>
    <w:rsid w:val="008653EE"/>
    <w:rsid w:val="00867358"/>
    <w:rsid w:val="00875940"/>
    <w:rsid w:val="008C73D6"/>
    <w:rsid w:val="00937F72"/>
    <w:rsid w:val="00947FBC"/>
    <w:rsid w:val="009E20D3"/>
    <w:rsid w:val="00AA747A"/>
    <w:rsid w:val="00AD56E7"/>
    <w:rsid w:val="00CF0B82"/>
    <w:rsid w:val="00E0037F"/>
    <w:rsid w:val="00F174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7F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75940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875940"/>
    <w:rPr>
      <w:color w:val="800080"/>
      <w:u w:val="single"/>
    </w:rPr>
  </w:style>
  <w:style w:type="paragraph" w:customStyle="1" w:styleId="xl65">
    <w:name w:val="xl65"/>
    <w:basedOn w:val="a"/>
    <w:rsid w:val="00875940"/>
    <w:pPr>
      <w:spacing w:before="100" w:beforeAutospacing="1" w:after="100" w:afterAutospacing="1" w:line="240" w:lineRule="auto"/>
    </w:pPr>
    <w:rPr>
      <w:rFonts w:ascii="Times" w:eastAsia="Times New Roman" w:hAnsi="Times" w:cs="Times"/>
      <w:sz w:val="24"/>
      <w:szCs w:val="24"/>
      <w:lang w:eastAsia="ru-RU"/>
    </w:rPr>
  </w:style>
  <w:style w:type="paragraph" w:customStyle="1" w:styleId="xl66">
    <w:name w:val="xl66"/>
    <w:basedOn w:val="a"/>
    <w:rsid w:val="00875940"/>
    <w:pPr>
      <w:spacing w:before="100" w:beforeAutospacing="1" w:after="100" w:afterAutospacing="1" w:line="240" w:lineRule="auto"/>
    </w:pPr>
    <w:rPr>
      <w:rFonts w:ascii="Times" w:eastAsia="Times New Roman" w:hAnsi="Times" w:cs="Times"/>
      <w:b/>
      <w:bCs/>
      <w:sz w:val="24"/>
      <w:szCs w:val="24"/>
      <w:lang w:eastAsia="ru-RU"/>
    </w:rPr>
  </w:style>
  <w:style w:type="paragraph" w:customStyle="1" w:styleId="xl67">
    <w:name w:val="xl67"/>
    <w:basedOn w:val="a"/>
    <w:rsid w:val="00875940"/>
    <w:pPr>
      <w:spacing w:before="100" w:beforeAutospacing="1" w:after="100" w:afterAutospacing="1" w:line="240" w:lineRule="auto"/>
      <w:jc w:val="right"/>
    </w:pPr>
    <w:rPr>
      <w:rFonts w:ascii="Times" w:eastAsia="Times New Roman" w:hAnsi="Times" w:cs="Times"/>
      <w:color w:val="000000"/>
      <w:sz w:val="24"/>
      <w:szCs w:val="24"/>
      <w:lang w:eastAsia="ru-RU"/>
    </w:rPr>
  </w:style>
  <w:style w:type="paragraph" w:customStyle="1" w:styleId="xl68">
    <w:name w:val="xl68"/>
    <w:basedOn w:val="a"/>
    <w:rsid w:val="00875940"/>
    <w:pPr>
      <w:spacing w:before="100" w:beforeAutospacing="1" w:after="100" w:afterAutospacing="1" w:line="240" w:lineRule="auto"/>
      <w:textAlignment w:val="center"/>
    </w:pPr>
    <w:rPr>
      <w:rFonts w:ascii="Times" w:eastAsia="Times New Roman" w:hAnsi="Times" w:cs="Times"/>
      <w:sz w:val="24"/>
      <w:szCs w:val="24"/>
      <w:lang w:eastAsia="ru-RU"/>
    </w:rPr>
  </w:style>
  <w:style w:type="paragraph" w:customStyle="1" w:styleId="xl69">
    <w:name w:val="xl69"/>
    <w:basedOn w:val="a"/>
    <w:rsid w:val="00875940"/>
    <w:pPr>
      <w:spacing w:before="100" w:beforeAutospacing="1" w:after="100" w:afterAutospacing="1" w:line="240" w:lineRule="auto"/>
      <w:jc w:val="center"/>
      <w:textAlignment w:val="center"/>
    </w:pPr>
    <w:rPr>
      <w:rFonts w:ascii="Times" w:eastAsia="Times New Roman" w:hAnsi="Times" w:cs="Times"/>
      <w:sz w:val="24"/>
      <w:szCs w:val="24"/>
      <w:lang w:eastAsia="ru-RU"/>
    </w:rPr>
  </w:style>
  <w:style w:type="paragraph" w:customStyle="1" w:styleId="xl70">
    <w:name w:val="xl70"/>
    <w:basedOn w:val="a"/>
    <w:rsid w:val="0087594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" w:eastAsia="Times New Roman" w:hAnsi="Times" w:cs="Times"/>
      <w:sz w:val="24"/>
      <w:szCs w:val="24"/>
      <w:lang w:eastAsia="ru-RU"/>
    </w:rPr>
  </w:style>
  <w:style w:type="paragraph" w:customStyle="1" w:styleId="xl71">
    <w:name w:val="xl71"/>
    <w:basedOn w:val="a"/>
    <w:rsid w:val="008759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" w:eastAsia="Times New Roman" w:hAnsi="Times" w:cs="Times"/>
      <w:sz w:val="24"/>
      <w:szCs w:val="24"/>
      <w:lang w:eastAsia="ru-RU"/>
    </w:rPr>
  </w:style>
  <w:style w:type="paragraph" w:customStyle="1" w:styleId="xl72">
    <w:name w:val="xl72"/>
    <w:basedOn w:val="a"/>
    <w:rsid w:val="008759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" w:eastAsia="Times New Roman" w:hAnsi="Times" w:cs="Times"/>
      <w:sz w:val="24"/>
      <w:szCs w:val="24"/>
      <w:lang w:eastAsia="ru-RU"/>
    </w:rPr>
  </w:style>
  <w:style w:type="paragraph" w:customStyle="1" w:styleId="xl73">
    <w:name w:val="xl73"/>
    <w:basedOn w:val="a"/>
    <w:rsid w:val="0087594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" w:eastAsia="Times New Roman" w:hAnsi="Times" w:cs="Times"/>
      <w:sz w:val="24"/>
      <w:szCs w:val="24"/>
      <w:lang w:eastAsia="ru-RU"/>
    </w:rPr>
  </w:style>
  <w:style w:type="paragraph" w:customStyle="1" w:styleId="xl74">
    <w:name w:val="xl74"/>
    <w:basedOn w:val="a"/>
    <w:rsid w:val="008759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" w:eastAsia="Times New Roman" w:hAnsi="Times" w:cs="Times"/>
      <w:sz w:val="24"/>
      <w:szCs w:val="24"/>
      <w:lang w:eastAsia="ru-RU"/>
    </w:rPr>
  </w:style>
  <w:style w:type="paragraph" w:customStyle="1" w:styleId="xl75">
    <w:name w:val="xl75"/>
    <w:basedOn w:val="a"/>
    <w:rsid w:val="00875940"/>
    <w:pPr>
      <w:pBdr>
        <w:top w:val="single" w:sz="4" w:space="0" w:color="auto"/>
        <w:left w:val="single" w:sz="4" w:space="8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100" w:firstLine="100"/>
      <w:textAlignment w:val="center"/>
    </w:pPr>
    <w:rPr>
      <w:rFonts w:ascii="Times" w:eastAsia="Times New Roman" w:hAnsi="Times" w:cs="Times"/>
      <w:sz w:val="24"/>
      <w:szCs w:val="24"/>
      <w:lang w:eastAsia="ru-RU"/>
    </w:rPr>
  </w:style>
  <w:style w:type="paragraph" w:customStyle="1" w:styleId="xl76">
    <w:name w:val="xl76"/>
    <w:basedOn w:val="a"/>
    <w:rsid w:val="008759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" w:eastAsia="Times New Roman" w:hAnsi="Times" w:cs="Times"/>
      <w:color w:val="000000"/>
      <w:sz w:val="24"/>
      <w:szCs w:val="24"/>
      <w:lang w:eastAsia="ru-RU"/>
    </w:rPr>
  </w:style>
  <w:style w:type="paragraph" w:customStyle="1" w:styleId="xl77">
    <w:name w:val="xl77"/>
    <w:basedOn w:val="a"/>
    <w:rsid w:val="008759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" w:eastAsia="Times New Roman" w:hAnsi="Times" w:cs="Times"/>
      <w:color w:val="000000"/>
      <w:sz w:val="24"/>
      <w:szCs w:val="24"/>
      <w:lang w:eastAsia="ru-RU"/>
    </w:rPr>
  </w:style>
  <w:style w:type="paragraph" w:customStyle="1" w:styleId="xl78">
    <w:name w:val="xl78"/>
    <w:basedOn w:val="a"/>
    <w:rsid w:val="008759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" w:eastAsia="Times New Roman" w:hAnsi="Times" w:cs="Times"/>
      <w:sz w:val="24"/>
      <w:szCs w:val="24"/>
      <w:lang w:eastAsia="ru-RU"/>
    </w:rPr>
  </w:style>
  <w:style w:type="paragraph" w:customStyle="1" w:styleId="xl79">
    <w:name w:val="xl79"/>
    <w:basedOn w:val="a"/>
    <w:rsid w:val="008759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" w:eastAsia="Times New Roman" w:hAnsi="Times" w:cs="Times"/>
      <w:sz w:val="24"/>
      <w:szCs w:val="24"/>
      <w:lang w:eastAsia="ru-RU"/>
    </w:rPr>
  </w:style>
  <w:style w:type="paragraph" w:customStyle="1" w:styleId="xl80">
    <w:name w:val="xl80"/>
    <w:basedOn w:val="a"/>
    <w:rsid w:val="008759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 w:line="240" w:lineRule="auto"/>
      <w:jc w:val="center"/>
      <w:textAlignment w:val="center"/>
    </w:pPr>
    <w:rPr>
      <w:rFonts w:ascii="Times" w:eastAsia="Times New Roman" w:hAnsi="Times" w:cs="Times"/>
      <w:sz w:val="24"/>
      <w:szCs w:val="24"/>
      <w:lang w:eastAsia="ru-RU"/>
    </w:rPr>
  </w:style>
  <w:style w:type="paragraph" w:customStyle="1" w:styleId="xl81">
    <w:name w:val="xl81"/>
    <w:basedOn w:val="a"/>
    <w:rsid w:val="008759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 w:line="240" w:lineRule="auto"/>
      <w:jc w:val="right"/>
      <w:textAlignment w:val="center"/>
    </w:pPr>
    <w:rPr>
      <w:rFonts w:ascii="Times" w:eastAsia="Times New Roman" w:hAnsi="Times" w:cs="Times"/>
      <w:sz w:val="24"/>
      <w:szCs w:val="24"/>
      <w:lang w:eastAsia="ru-RU"/>
    </w:rPr>
  </w:style>
  <w:style w:type="paragraph" w:customStyle="1" w:styleId="xl82">
    <w:name w:val="xl82"/>
    <w:basedOn w:val="a"/>
    <w:rsid w:val="008759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" w:eastAsia="Times New Roman" w:hAnsi="Times" w:cs="Times"/>
      <w:sz w:val="24"/>
      <w:szCs w:val="24"/>
      <w:lang w:eastAsia="ru-RU"/>
    </w:rPr>
  </w:style>
  <w:style w:type="paragraph" w:customStyle="1" w:styleId="xl83">
    <w:name w:val="xl83"/>
    <w:basedOn w:val="a"/>
    <w:rsid w:val="00875940"/>
    <w:pPr>
      <w:pBdr>
        <w:top w:val="single" w:sz="4" w:space="0" w:color="auto"/>
        <w:left w:val="single" w:sz="4" w:space="8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Chars="100" w:firstLine="100"/>
      <w:textAlignment w:val="center"/>
    </w:pPr>
    <w:rPr>
      <w:rFonts w:ascii="Times" w:eastAsia="Times New Roman" w:hAnsi="Times" w:cs="Times"/>
      <w:sz w:val="24"/>
      <w:szCs w:val="24"/>
      <w:lang w:eastAsia="ru-RU"/>
    </w:rPr>
  </w:style>
  <w:style w:type="paragraph" w:customStyle="1" w:styleId="xl84">
    <w:name w:val="xl84"/>
    <w:basedOn w:val="a"/>
    <w:rsid w:val="008759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 w:line="240" w:lineRule="auto"/>
      <w:textAlignment w:val="center"/>
    </w:pPr>
    <w:rPr>
      <w:rFonts w:ascii="Times" w:eastAsia="Times New Roman" w:hAnsi="Times" w:cs="Times"/>
      <w:sz w:val="24"/>
      <w:szCs w:val="24"/>
      <w:lang w:eastAsia="ru-RU"/>
    </w:rPr>
  </w:style>
  <w:style w:type="paragraph" w:customStyle="1" w:styleId="xl85">
    <w:name w:val="xl85"/>
    <w:basedOn w:val="a"/>
    <w:rsid w:val="00875940"/>
    <w:pPr>
      <w:spacing w:before="100" w:beforeAutospacing="1" w:after="100" w:afterAutospacing="1" w:line="240" w:lineRule="auto"/>
      <w:jc w:val="right"/>
      <w:textAlignment w:val="center"/>
    </w:pPr>
    <w:rPr>
      <w:rFonts w:ascii="Times" w:eastAsia="Times New Roman" w:hAnsi="Times" w:cs="Times"/>
      <w:sz w:val="24"/>
      <w:szCs w:val="24"/>
      <w:lang w:eastAsia="ru-RU"/>
    </w:rPr>
  </w:style>
  <w:style w:type="paragraph" w:customStyle="1" w:styleId="xl86">
    <w:name w:val="xl86"/>
    <w:basedOn w:val="a"/>
    <w:rsid w:val="008759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 w:line="240" w:lineRule="auto"/>
      <w:jc w:val="right"/>
      <w:textAlignment w:val="center"/>
    </w:pPr>
    <w:rPr>
      <w:rFonts w:ascii="Times" w:eastAsia="Times New Roman" w:hAnsi="Times" w:cs="Times"/>
      <w:color w:val="000000"/>
      <w:sz w:val="24"/>
      <w:szCs w:val="24"/>
      <w:lang w:eastAsia="ru-RU"/>
    </w:rPr>
  </w:style>
  <w:style w:type="paragraph" w:customStyle="1" w:styleId="xl87">
    <w:name w:val="xl87"/>
    <w:basedOn w:val="a"/>
    <w:rsid w:val="008759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" w:eastAsia="Times New Roman" w:hAnsi="Times" w:cs="Times"/>
      <w:color w:val="000000"/>
      <w:sz w:val="24"/>
      <w:szCs w:val="24"/>
      <w:lang w:eastAsia="ru-RU"/>
    </w:rPr>
  </w:style>
  <w:style w:type="paragraph" w:customStyle="1" w:styleId="xl88">
    <w:name w:val="xl88"/>
    <w:basedOn w:val="a"/>
    <w:rsid w:val="008759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" w:eastAsia="Times New Roman" w:hAnsi="Times" w:cs="Times"/>
      <w:color w:val="000000"/>
      <w:sz w:val="24"/>
      <w:szCs w:val="24"/>
      <w:lang w:eastAsia="ru-RU"/>
    </w:rPr>
  </w:style>
  <w:style w:type="paragraph" w:customStyle="1" w:styleId="xl89">
    <w:name w:val="xl89"/>
    <w:basedOn w:val="a"/>
    <w:rsid w:val="008759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 w:line="240" w:lineRule="auto"/>
      <w:jc w:val="center"/>
      <w:textAlignment w:val="center"/>
    </w:pPr>
    <w:rPr>
      <w:rFonts w:ascii="Times" w:eastAsia="Times New Roman" w:hAnsi="Times" w:cs="Times"/>
      <w:color w:val="000000"/>
      <w:sz w:val="24"/>
      <w:szCs w:val="24"/>
      <w:lang w:eastAsia="ru-RU"/>
    </w:rPr>
  </w:style>
  <w:style w:type="paragraph" w:customStyle="1" w:styleId="xl90">
    <w:name w:val="xl90"/>
    <w:basedOn w:val="a"/>
    <w:rsid w:val="008759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 w:line="240" w:lineRule="auto"/>
      <w:textAlignment w:val="center"/>
    </w:pPr>
    <w:rPr>
      <w:rFonts w:ascii="Times" w:eastAsia="Times New Roman" w:hAnsi="Times" w:cs="Times"/>
      <w:color w:val="000000"/>
      <w:sz w:val="24"/>
      <w:szCs w:val="24"/>
      <w:lang w:eastAsia="ru-RU"/>
    </w:rPr>
  </w:style>
  <w:style w:type="paragraph" w:customStyle="1" w:styleId="xl91">
    <w:name w:val="xl91"/>
    <w:basedOn w:val="a"/>
    <w:rsid w:val="00875940"/>
    <w:pPr>
      <w:pBdr>
        <w:top w:val="single" w:sz="4" w:space="0" w:color="auto"/>
        <w:left w:val="single" w:sz="4" w:space="8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100" w:firstLine="100"/>
      <w:textAlignment w:val="center"/>
    </w:pPr>
    <w:rPr>
      <w:rFonts w:ascii="Times" w:eastAsia="Times New Roman" w:hAnsi="Times" w:cs="Times"/>
      <w:color w:val="000000"/>
      <w:sz w:val="24"/>
      <w:szCs w:val="24"/>
      <w:lang w:eastAsia="ru-RU"/>
    </w:rPr>
  </w:style>
  <w:style w:type="paragraph" w:customStyle="1" w:styleId="xl92">
    <w:name w:val="xl92"/>
    <w:basedOn w:val="a"/>
    <w:rsid w:val="008759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" w:eastAsia="Times New Roman" w:hAnsi="Times" w:cs="Times"/>
      <w:color w:val="000000"/>
      <w:sz w:val="24"/>
      <w:szCs w:val="24"/>
      <w:lang w:eastAsia="ru-RU"/>
    </w:rPr>
  </w:style>
  <w:style w:type="paragraph" w:customStyle="1" w:styleId="xl93">
    <w:name w:val="xl93"/>
    <w:basedOn w:val="a"/>
    <w:rsid w:val="008759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" w:eastAsia="Times New Roman" w:hAnsi="Times" w:cs="Times"/>
      <w:color w:val="000000"/>
      <w:sz w:val="24"/>
      <w:szCs w:val="24"/>
      <w:lang w:eastAsia="ru-RU"/>
    </w:rPr>
  </w:style>
  <w:style w:type="paragraph" w:customStyle="1" w:styleId="xl94">
    <w:name w:val="xl94"/>
    <w:basedOn w:val="a"/>
    <w:rsid w:val="00875940"/>
    <w:pPr>
      <w:spacing w:before="100" w:beforeAutospacing="1" w:after="100" w:afterAutospacing="1" w:line="240" w:lineRule="auto"/>
      <w:textAlignment w:val="center"/>
    </w:pPr>
    <w:rPr>
      <w:rFonts w:ascii="Times" w:eastAsia="Times New Roman" w:hAnsi="Times" w:cs="Times"/>
      <w:sz w:val="24"/>
      <w:szCs w:val="24"/>
      <w:lang w:eastAsia="ru-RU"/>
    </w:rPr>
  </w:style>
  <w:style w:type="paragraph" w:customStyle="1" w:styleId="xl95">
    <w:name w:val="xl95"/>
    <w:basedOn w:val="a"/>
    <w:rsid w:val="008759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" w:eastAsia="Times New Roman" w:hAnsi="Times" w:cs="Times"/>
      <w:b/>
      <w:bCs/>
      <w:color w:val="000000"/>
      <w:sz w:val="24"/>
      <w:szCs w:val="24"/>
      <w:lang w:eastAsia="ru-RU"/>
    </w:rPr>
  </w:style>
  <w:style w:type="paragraph" w:customStyle="1" w:styleId="xl96">
    <w:name w:val="xl96"/>
    <w:basedOn w:val="a"/>
    <w:rsid w:val="008759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" w:eastAsia="Times New Roman" w:hAnsi="Times" w:cs="Times"/>
      <w:b/>
      <w:bCs/>
      <w:i/>
      <w:iCs/>
      <w:color w:val="000000"/>
      <w:sz w:val="24"/>
      <w:szCs w:val="24"/>
      <w:lang w:eastAsia="ru-RU"/>
    </w:rPr>
  </w:style>
  <w:style w:type="paragraph" w:customStyle="1" w:styleId="xl97">
    <w:name w:val="xl97"/>
    <w:basedOn w:val="a"/>
    <w:rsid w:val="008759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" w:eastAsia="Times New Roman" w:hAnsi="Times" w:cs="Times"/>
      <w:color w:val="000000"/>
      <w:sz w:val="24"/>
      <w:szCs w:val="24"/>
      <w:lang w:eastAsia="ru-RU"/>
    </w:rPr>
  </w:style>
  <w:style w:type="paragraph" w:customStyle="1" w:styleId="xl98">
    <w:name w:val="xl98"/>
    <w:basedOn w:val="a"/>
    <w:rsid w:val="008759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" w:eastAsia="Times New Roman" w:hAnsi="Times" w:cs="Times"/>
      <w:color w:val="000000"/>
      <w:sz w:val="24"/>
      <w:szCs w:val="24"/>
      <w:lang w:eastAsia="ru-RU"/>
    </w:rPr>
  </w:style>
  <w:style w:type="paragraph" w:customStyle="1" w:styleId="xl99">
    <w:name w:val="xl99"/>
    <w:basedOn w:val="a"/>
    <w:rsid w:val="0087594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" w:eastAsia="Times New Roman" w:hAnsi="Times" w:cs="Times"/>
      <w:color w:val="000000"/>
      <w:sz w:val="24"/>
      <w:szCs w:val="24"/>
      <w:lang w:eastAsia="ru-RU"/>
    </w:rPr>
  </w:style>
  <w:style w:type="paragraph" w:customStyle="1" w:styleId="xl100">
    <w:name w:val="xl100"/>
    <w:basedOn w:val="a"/>
    <w:rsid w:val="0087594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" w:eastAsia="Times New Roman" w:hAnsi="Times" w:cs="Times"/>
      <w:color w:val="000000"/>
      <w:sz w:val="24"/>
      <w:szCs w:val="24"/>
      <w:lang w:eastAsia="ru-RU"/>
    </w:rPr>
  </w:style>
  <w:style w:type="paragraph" w:customStyle="1" w:styleId="xl101">
    <w:name w:val="xl101"/>
    <w:basedOn w:val="a"/>
    <w:rsid w:val="008759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" w:eastAsia="Times New Roman" w:hAnsi="Times" w:cs="Times"/>
      <w:color w:val="000000"/>
      <w:sz w:val="24"/>
      <w:szCs w:val="24"/>
      <w:lang w:eastAsia="ru-RU"/>
    </w:rPr>
  </w:style>
  <w:style w:type="paragraph" w:customStyle="1" w:styleId="xl102">
    <w:name w:val="xl102"/>
    <w:basedOn w:val="a"/>
    <w:rsid w:val="008759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" w:eastAsia="Times New Roman" w:hAnsi="Times" w:cs="Times"/>
      <w:color w:val="000000"/>
      <w:sz w:val="24"/>
      <w:szCs w:val="24"/>
      <w:lang w:eastAsia="ru-RU"/>
    </w:rPr>
  </w:style>
  <w:style w:type="paragraph" w:customStyle="1" w:styleId="xl103">
    <w:name w:val="xl103"/>
    <w:basedOn w:val="a"/>
    <w:rsid w:val="008759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" w:eastAsia="Times New Roman" w:hAnsi="Times" w:cs="Times"/>
      <w:color w:val="000000"/>
      <w:sz w:val="24"/>
      <w:szCs w:val="24"/>
      <w:lang w:eastAsia="ru-RU"/>
    </w:rPr>
  </w:style>
  <w:style w:type="paragraph" w:customStyle="1" w:styleId="xl104">
    <w:name w:val="xl104"/>
    <w:basedOn w:val="a"/>
    <w:rsid w:val="008759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" w:eastAsia="Times New Roman" w:hAnsi="Times" w:cs="Times"/>
      <w:b/>
      <w:bCs/>
      <w:color w:val="000000"/>
      <w:sz w:val="24"/>
      <w:szCs w:val="24"/>
      <w:lang w:eastAsia="ru-RU"/>
    </w:rPr>
  </w:style>
  <w:style w:type="paragraph" w:customStyle="1" w:styleId="xl105">
    <w:name w:val="xl105"/>
    <w:basedOn w:val="a"/>
    <w:rsid w:val="008759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" w:eastAsia="Times New Roman" w:hAnsi="Times" w:cs="Times"/>
      <w:color w:val="000000"/>
      <w:sz w:val="24"/>
      <w:szCs w:val="24"/>
      <w:lang w:eastAsia="ru-RU"/>
    </w:rPr>
  </w:style>
  <w:style w:type="paragraph" w:customStyle="1" w:styleId="xl106">
    <w:name w:val="xl106"/>
    <w:basedOn w:val="a"/>
    <w:rsid w:val="008759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" w:eastAsia="Times New Roman" w:hAnsi="Times" w:cs="Times"/>
      <w:i/>
      <w:iCs/>
      <w:color w:val="000000"/>
      <w:sz w:val="24"/>
      <w:szCs w:val="24"/>
      <w:lang w:eastAsia="ru-RU"/>
    </w:rPr>
  </w:style>
  <w:style w:type="paragraph" w:customStyle="1" w:styleId="xl107">
    <w:name w:val="xl107"/>
    <w:basedOn w:val="a"/>
    <w:rsid w:val="008759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" w:eastAsia="Times New Roman" w:hAnsi="Times" w:cs="Times"/>
      <w:color w:val="000000"/>
      <w:sz w:val="24"/>
      <w:szCs w:val="24"/>
      <w:lang w:eastAsia="ru-RU"/>
    </w:rPr>
  </w:style>
  <w:style w:type="paragraph" w:customStyle="1" w:styleId="xl108">
    <w:name w:val="xl108"/>
    <w:basedOn w:val="a"/>
    <w:rsid w:val="008759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" w:eastAsia="Times New Roman" w:hAnsi="Times" w:cs="Times"/>
      <w:color w:val="000000"/>
      <w:sz w:val="24"/>
      <w:szCs w:val="24"/>
      <w:lang w:eastAsia="ru-RU"/>
    </w:rPr>
  </w:style>
  <w:style w:type="paragraph" w:customStyle="1" w:styleId="xl109">
    <w:name w:val="xl109"/>
    <w:basedOn w:val="a"/>
    <w:rsid w:val="008759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" w:eastAsia="Times New Roman" w:hAnsi="Times" w:cs="Times"/>
      <w:color w:val="000000"/>
      <w:sz w:val="24"/>
      <w:szCs w:val="24"/>
      <w:lang w:eastAsia="ru-RU"/>
    </w:rPr>
  </w:style>
  <w:style w:type="paragraph" w:customStyle="1" w:styleId="xl110">
    <w:name w:val="xl110"/>
    <w:basedOn w:val="a"/>
    <w:rsid w:val="008759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" w:eastAsia="Times New Roman" w:hAnsi="Times" w:cs="Times"/>
      <w:sz w:val="24"/>
      <w:szCs w:val="24"/>
      <w:lang w:eastAsia="ru-RU"/>
    </w:rPr>
  </w:style>
  <w:style w:type="paragraph" w:customStyle="1" w:styleId="xl111">
    <w:name w:val="xl111"/>
    <w:basedOn w:val="a"/>
    <w:rsid w:val="008759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" w:eastAsia="Times New Roman" w:hAnsi="Times" w:cs="Times"/>
      <w:sz w:val="24"/>
      <w:szCs w:val="24"/>
      <w:lang w:eastAsia="ru-RU"/>
    </w:rPr>
  </w:style>
  <w:style w:type="paragraph" w:customStyle="1" w:styleId="xl112">
    <w:name w:val="xl112"/>
    <w:basedOn w:val="a"/>
    <w:rsid w:val="0087594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" w:eastAsia="Times New Roman" w:hAnsi="Times" w:cs="Times"/>
      <w:sz w:val="24"/>
      <w:szCs w:val="24"/>
      <w:lang w:eastAsia="ru-RU"/>
    </w:rPr>
  </w:style>
  <w:style w:type="paragraph" w:customStyle="1" w:styleId="xl113">
    <w:name w:val="xl113"/>
    <w:basedOn w:val="a"/>
    <w:rsid w:val="008759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" w:eastAsia="Times New Roman" w:hAnsi="Times" w:cs="Times"/>
      <w:color w:val="000000"/>
      <w:sz w:val="24"/>
      <w:szCs w:val="24"/>
      <w:lang w:eastAsia="ru-RU"/>
    </w:rPr>
  </w:style>
  <w:style w:type="paragraph" w:customStyle="1" w:styleId="xl114">
    <w:name w:val="xl114"/>
    <w:basedOn w:val="a"/>
    <w:rsid w:val="00875940"/>
    <w:pPr>
      <w:spacing w:before="100" w:beforeAutospacing="1" w:after="100" w:afterAutospacing="1" w:line="240" w:lineRule="auto"/>
      <w:jc w:val="right"/>
    </w:pPr>
    <w:rPr>
      <w:rFonts w:ascii="Times" w:eastAsia="Times New Roman" w:hAnsi="Times" w:cs="Times"/>
      <w:sz w:val="24"/>
      <w:szCs w:val="24"/>
      <w:lang w:eastAsia="ru-RU"/>
    </w:rPr>
  </w:style>
  <w:style w:type="paragraph" w:customStyle="1" w:styleId="xl115">
    <w:name w:val="xl115"/>
    <w:basedOn w:val="a"/>
    <w:rsid w:val="0087594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" w:eastAsia="Times New Roman" w:hAnsi="Times" w:cs="Times"/>
      <w:sz w:val="24"/>
      <w:szCs w:val="24"/>
      <w:lang w:eastAsia="ru-RU"/>
    </w:rPr>
  </w:style>
  <w:style w:type="paragraph" w:customStyle="1" w:styleId="xl116">
    <w:name w:val="xl116"/>
    <w:basedOn w:val="a"/>
    <w:rsid w:val="0087594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" w:eastAsia="Times New Roman" w:hAnsi="Times" w:cs="Times"/>
      <w:sz w:val="24"/>
      <w:szCs w:val="24"/>
      <w:lang w:eastAsia="ru-RU"/>
    </w:rPr>
  </w:style>
  <w:style w:type="paragraph" w:customStyle="1" w:styleId="xl117">
    <w:name w:val="xl117"/>
    <w:basedOn w:val="a"/>
    <w:rsid w:val="00875940"/>
    <w:pPr>
      <w:spacing w:before="100" w:beforeAutospacing="1" w:after="100" w:afterAutospacing="1" w:line="240" w:lineRule="auto"/>
      <w:jc w:val="center"/>
    </w:pPr>
    <w:rPr>
      <w:rFonts w:ascii="Times" w:eastAsia="Times New Roman" w:hAnsi="Times" w:cs="Times"/>
      <w:sz w:val="24"/>
      <w:szCs w:val="24"/>
      <w:lang w:eastAsia="ru-RU"/>
    </w:rPr>
  </w:style>
  <w:style w:type="paragraph" w:customStyle="1" w:styleId="xl118">
    <w:name w:val="xl118"/>
    <w:basedOn w:val="a"/>
    <w:rsid w:val="00875940"/>
    <w:pPr>
      <w:spacing w:before="100" w:beforeAutospacing="1" w:after="100" w:afterAutospacing="1" w:line="240" w:lineRule="auto"/>
      <w:jc w:val="center"/>
      <w:textAlignment w:val="top"/>
    </w:pPr>
    <w:rPr>
      <w:rFonts w:ascii="Times" w:eastAsia="Times New Roman" w:hAnsi="Times" w:cs="Times"/>
      <w:sz w:val="24"/>
      <w:szCs w:val="24"/>
      <w:lang w:eastAsia="ru-RU"/>
    </w:rPr>
  </w:style>
  <w:style w:type="paragraph" w:customStyle="1" w:styleId="xl119">
    <w:name w:val="xl119"/>
    <w:basedOn w:val="a"/>
    <w:rsid w:val="0087594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" w:eastAsia="Times New Roman" w:hAnsi="Times" w:cs="Times"/>
      <w:sz w:val="24"/>
      <w:szCs w:val="24"/>
      <w:lang w:eastAsia="ru-RU"/>
    </w:rPr>
  </w:style>
  <w:style w:type="paragraph" w:customStyle="1" w:styleId="xl120">
    <w:name w:val="xl120"/>
    <w:basedOn w:val="a"/>
    <w:rsid w:val="0087594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" w:eastAsia="Times New Roman" w:hAnsi="Times" w:cs="Times"/>
      <w:sz w:val="24"/>
      <w:szCs w:val="24"/>
      <w:lang w:eastAsia="ru-RU"/>
    </w:rPr>
  </w:style>
  <w:style w:type="paragraph" w:customStyle="1" w:styleId="xl121">
    <w:name w:val="xl121"/>
    <w:basedOn w:val="a"/>
    <w:rsid w:val="0087594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" w:eastAsia="Times New Roman" w:hAnsi="Times" w:cs="Times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8759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75940"/>
  </w:style>
  <w:style w:type="paragraph" w:styleId="a7">
    <w:name w:val="footer"/>
    <w:basedOn w:val="a"/>
    <w:link w:val="a8"/>
    <w:uiPriority w:val="99"/>
    <w:semiHidden/>
    <w:unhideWhenUsed/>
    <w:rsid w:val="008759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875940"/>
  </w:style>
  <w:style w:type="paragraph" w:styleId="a9">
    <w:name w:val="Balloon Text"/>
    <w:basedOn w:val="a"/>
    <w:link w:val="aa"/>
    <w:uiPriority w:val="99"/>
    <w:semiHidden/>
    <w:unhideWhenUsed/>
    <w:rsid w:val="008759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75940"/>
    <w:rPr>
      <w:rFonts w:ascii="Tahoma" w:hAnsi="Tahoma" w:cs="Tahoma"/>
      <w:sz w:val="16"/>
      <w:szCs w:val="16"/>
    </w:rPr>
  </w:style>
  <w:style w:type="paragraph" w:customStyle="1" w:styleId="xl63">
    <w:name w:val="xl63"/>
    <w:basedOn w:val="a"/>
    <w:rsid w:val="00947FBC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64">
    <w:name w:val="xl64"/>
    <w:basedOn w:val="a"/>
    <w:rsid w:val="00947FBC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540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3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9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6E63AD-791F-4F7A-A8B0-B4FB6807FF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6</Pages>
  <Words>1780</Words>
  <Characters>10148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Анна Сергеевна Коровинская</dc:creator>
  <cp:lastModifiedBy>КФиЭ-Председатель - Лукошков Сергей Николаевич</cp:lastModifiedBy>
  <cp:revision>8</cp:revision>
  <cp:lastPrinted>2020-11-13T05:51:00Z</cp:lastPrinted>
  <dcterms:created xsi:type="dcterms:W3CDTF">2020-10-13T08:10:00Z</dcterms:created>
  <dcterms:modified xsi:type="dcterms:W3CDTF">2020-11-13T05:51:00Z</dcterms:modified>
</cp:coreProperties>
</file>